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0E3CD8" w:rsidRDefault="00C17F4F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Pr="000E3CD8" w:rsidRDefault="00C17F4F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CD3A19" w:rsidRPr="000E3CD8" w:rsidRDefault="002D0A8A" w:rsidP="000E3CD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D8">
        <w:rPr>
          <w:rFonts w:ascii="Times New Roman" w:hAnsi="Times New Roman" w:cs="Times New Roman"/>
          <w:b/>
          <w:sz w:val="28"/>
          <w:szCs w:val="28"/>
        </w:rPr>
        <w:t>МУП</w:t>
      </w:r>
      <w:r w:rsidR="00CD3A19" w:rsidRPr="000E3CD8">
        <w:rPr>
          <w:rFonts w:ascii="Times New Roman" w:hAnsi="Times New Roman" w:cs="Times New Roman"/>
          <w:b/>
          <w:sz w:val="28"/>
          <w:szCs w:val="28"/>
        </w:rPr>
        <w:t xml:space="preserve"> ЖКХ </w:t>
      </w:r>
      <w:r w:rsidRPr="000E3CD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D3A19" w:rsidRPr="000E3CD8">
        <w:rPr>
          <w:rFonts w:ascii="Times New Roman" w:hAnsi="Times New Roman" w:cs="Times New Roman"/>
          <w:b/>
          <w:sz w:val="28"/>
          <w:szCs w:val="28"/>
        </w:rPr>
        <w:t>Бардымско</w:t>
      </w:r>
      <w:r w:rsidRPr="000E3CD8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0E3CD8">
        <w:rPr>
          <w:rFonts w:ascii="Times New Roman" w:hAnsi="Times New Roman" w:cs="Times New Roman"/>
          <w:b/>
          <w:sz w:val="28"/>
          <w:szCs w:val="28"/>
        </w:rPr>
        <w:t>»</w:t>
      </w:r>
      <w:r w:rsidR="00CD3A19" w:rsidRPr="000E3CD8">
        <w:rPr>
          <w:rFonts w:ascii="Times New Roman" w:hAnsi="Times New Roman" w:cs="Times New Roman"/>
          <w:b/>
          <w:sz w:val="28"/>
          <w:szCs w:val="28"/>
        </w:rPr>
        <w:t>.</w:t>
      </w:r>
    </w:p>
    <w:p w:rsidR="00CD3A19" w:rsidRPr="000E3CD8" w:rsidRDefault="00CD3A19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A19" w:rsidRPr="000E3CD8" w:rsidRDefault="00C17F4F" w:rsidP="000E3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0E3CD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проверок на 20</w:t>
      </w:r>
      <w:r w:rsidR="002D0A8A" w:rsidRPr="000E3CD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D3A19"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г., </w:t>
      </w:r>
      <w:r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="00CD3A19" w:rsidRPr="000E3CD8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3CD8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D0A8A" w:rsidRPr="000E3CD8">
        <w:rPr>
          <w:rFonts w:ascii="Times New Roman" w:hAnsi="Times New Roman" w:cs="Times New Roman"/>
          <w:sz w:val="28"/>
          <w:szCs w:val="28"/>
        </w:rPr>
        <w:t>07</w:t>
      </w:r>
      <w:r w:rsidR="00CD3A19" w:rsidRPr="000E3CD8">
        <w:rPr>
          <w:rFonts w:ascii="Times New Roman" w:hAnsi="Times New Roman" w:cs="Times New Roman"/>
          <w:sz w:val="28"/>
          <w:szCs w:val="28"/>
        </w:rPr>
        <w:t>.1</w:t>
      </w:r>
      <w:r w:rsidR="002D0A8A" w:rsidRPr="000E3CD8">
        <w:rPr>
          <w:rFonts w:ascii="Times New Roman" w:hAnsi="Times New Roman" w:cs="Times New Roman"/>
          <w:sz w:val="28"/>
          <w:szCs w:val="28"/>
        </w:rPr>
        <w:t>0</w:t>
      </w:r>
      <w:r w:rsidR="00CD3A19" w:rsidRPr="000E3CD8">
        <w:rPr>
          <w:rFonts w:ascii="Times New Roman" w:hAnsi="Times New Roman" w:cs="Times New Roman"/>
          <w:sz w:val="28"/>
          <w:szCs w:val="28"/>
        </w:rPr>
        <w:t>.20</w:t>
      </w:r>
      <w:r w:rsidR="002D0A8A" w:rsidRPr="000E3CD8">
        <w:rPr>
          <w:rFonts w:ascii="Times New Roman" w:hAnsi="Times New Roman" w:cs="Times New Roman"/>
          <w:sz w:val="28"/>
          <w:szCs w:val="28"/>
        </w:rPr>
        <w:t>20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№ </w:t>
      </w:r>
      <w:r w:rsidR="002D0A8A" w:rsidRPr="000E3CD8">
        <w:rPr>
          <w:rFonts w:ascii="Times New Roman" w:hAnsi="Times New Roman" w:cs="Times New Roman"/>
          <w:sz w:val="28"/>
          <w:szCs w:val="28"/>
        </w:rPr>
        <w:t>292-01-03-62-р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«О </w:t>
      </w:r>
      <w:r w:rsidR="002D0A8A" w:rsidRPr="000E3CD8">
        <w:rPr>
          <w:rFonts w:ascii="Times New Roman" w:hAnsi="Times New Roman" w:cs="Times New Roman"/>
          <w:sz w:val="28"/>
          <w:szCs w:val="28"/>
        </w:rPr>
        <w:t>проведении проверки</w:t>
      </w:r>
      <w:r w:rsidR="00CD3A19" w:rsidRPr="000E3CD8">
        <w:rPr>
          <w:rFonts w:ascii="Times New Roman" w:hAnsi="Times New Roman" w:cs="Times New Roman"/>
          <w:sz w:val="28"/>
          <w:szCs w:val="28"/>
        </w:rPr>
        <w:t>».</w:t>
      </w:r>
    </w:p>
    <w:p w:rsidR="00C17F4F" w:rsidRPr="000E3CD8" w:rsidRDefault="00C17F4F" w:rsidP="000E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Объект проверки: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</w:t>
      </w:r>
      <w:r w:rsidR="002D0A8A" w:rsidRPr="000E3CD8">
        <w:rPr>
          <w:rFonts w:ascii="Times New Roman" w:hAnsi="Times New Roman" w:cs="Times New Roman"/>
          <w:sz w:val="28"/>
          <w:szCs w:val="28"/>
        </w:rPr>
        <w:t>МУП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ЖКХ </w:t>
      </w:r>
      <w:r w:rsidR="002D0A8A" w:rsidRPr="000E3CD8">
        <w:rPr>
          <w:rFonts w:ascii="Times New Roman" w:hAnsi="Times New Roman" w:cs="Times New Roman"/>
          <w:sz w:val="28"/>
          <w:szCs w:val="28"/>
        </w:rPr>
        <w:t>«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3CD8">
        <w:rPr>
          <w:rFonts w:ascii="Times New Roman" w:hAnsi="Times New Roman" w:cs="Times New Roman"/>
          <w:sz w:val="28"/>
          <w:szCs w:val="28"/>
        </w:rPr>
        <w:t>Бардымско</w:t>
      </w:r>
      <w:r w:rsidR="002D0A8A" w:rsidRPr="000E3CD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D0A8A" w:rsidRPr="000E3CD8">
        <w:rPr>
          <w:rFonts w:ascii="Times New Roman" w:hAnsi="Times New Roman" w:cs="Times New Roman"/>
          <w:sz w:val="28"/>
          <w:szCs w:val="28"/>
        </w:rPr>
        <w:t>»</w:t>
      </w:r>
      <w:r w:rsidR="00CD3A19" w:rsidRPr="000E3CD8">
        <w:rPr>
          <w:rFonts w:ascii="Times New Roman" w:hAnsi="Times New Roman" w:cs="Times New Roman"/>
          <w:sz w:val="28"/>
          <w:szCs w:val="28"/>
        </w:rPr>
        <w:t>.</w:t>
      </w:r>
    </w:p>
    <w:p w:rsidR="00CD3A19" w:rsidRPr="000E3CD8" w:rsidRDefault="00C17F4F" w:rsidP="000E3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CD3A19" w:rsidRPr="000E3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A8A" w:rsidRPr="000E3CD8">
        <w:rPr>
          <w:rFonts w:ascii="Times New Roman" w:hAnsi="Times New Roman" w:cs="Times New Roman"/>
          <w:sz w:val="28"/>
          <w:szCs w:val="28"/>
        </w:rPr>
        <w:t>финансово-хозяйственной деятельности за период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</w:t>
      </w:r>
      <w:r w:rsidR="002D0A8A" w:rsidRPr="000E3CD8">
        <w:rPr>
          <w:rFonts w:ascii="Times New Roman" w:hAnsi="Times New Roman" w:cs="Times New Roman"/>
          <w:sz w:val="28"/>
          <w:szCs w:val="28"/>
        </w:rPr>
        <w:t xml:space="preserve"> с 01.01.2019г. по 01.10.2020г.</w:t>
      </w:r>
    </w:p>
    <w:p w:rsidR="00C17F4F" w:rsidRPr="000E3CD8" w:rsidRDefault="00CD3A19" w:rsidP="000E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D0A8A"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января 2019г по 01 октября 2020г.</w:t>
      </w:r>
    </w:p>
    <w:p w:rsidR="00C17F4F" w:rsidRPr="000E3CD8" w:rsidRDefault="00C17F4F" w:rsidP="000E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2D0A8A"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CD3A19"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A8A"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</w:t>
      </w:r>
      <w:r w:rsidR="00CD3A19"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20</w:t>
      </w:r>
      <w:r w:rsidR="002D0A8A"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20г.</w:t>
      </w: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2D0A8A"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CD3A19"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A8A"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2D0A8A"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17F4F" w:rsidRPr="000E3CD8" w:rsidRDefault="00C17F4F" w:rsidP="000E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480B9D" w:rsidRPr="000E3CD8" w:rsidRDefault="00480B9D" w:rsidP="000E3C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1.При проверке выявлено неэффективное использование средств Предприятия в сумме 4267,94 рублей ввиду уплаты штрафов.</w:t>
      </w:r>
    </w:p>
    <w:p w:rsidR="00480B9D" w:rsidRPr="000E3CD8" w:rsidRDefault="00480B9D" w:rsidP="000E3C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</w:rPr>
        <w:t>2. При проверке учета кассовых операций установлено:</w:t>
      </w:r>
    </w:p>
    <w:p w:rsidR="00480B9D" w:rsidRPr="000E3CD8" w:rsidRDefault="00480B9D" w:rsidP="000E3CD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CD8">
        <w:rPr>
          <w:sz w:val="28"/>
          <w:szCs w:val="28"/>
        </w:rPr>
        <w:t>- в нарушение</w:t>
      </w:r>
      <w:r w:rsidRPr="000E3CD8">
        <w:rPr>
          <w:color w:val="000000"/>
          <w:sz w:val="28"/>
          <w:szCs w:val="28"/>
        </w:rPr>
        <w:t xml:space="preserve"> абзаца 4 </w:t>
      </w:r>
      <w:proofErr w:type="spellStart"/>
      <w:r w:rsidRPr="000E3CD8">
        <w:rPr>
          <w:color w:val="000000"/>
          <w:sz w:val="28"/>
          <w:szCs w:val="28"/>
        </w:rPr>
        <w:t>пп</w:t>
      </w:r>
      <w:proofErr w:type="spellEnd"/>
      <w:r w:rsidRPr="000E3CD8">
        <w:rPr>
          <w:color w:val="000000"/>
          <w:sz w:val="28"/>
          <w:szCs w:val="28"/>
        </w:rPr>
        <w:t>. 4.7 п. 4 Указания N 3210-У сохранность кассовых документов не обеспечена, кассовая книга за проверяемый период 2020 года не формирована, не прошнурована, не скреплена подписями, печатью Предприятия;</w:t>
      </w:r>
    </w:p>
    <w:p w:rsidR="00480B9D" w:rsidRPr="000E3CD8" w:rsidRDefault="00480B9D" w:rsidP="000E3CD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CD8">
        <w:rPr>
          <w:color w:val="000000"/>
          <w:sz w:val="28"/>
          <w:szCs w:val="28"/>
        </w:rPr>
        <w:t>- в нарушение п.6.2 Указания N 3210-У в расходных кассовых документах отсутствует подписи получателей;</w:t>
      </w:r>
    </w:p>
    <w:p w:rsidR="00480B9D" w:rsidRPr="000E3CD8" w:rsidRDefault="00480B9D" w:rsidP="000E3CD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CD8">
        <w:rPr>
          <w:color w:val="000000"/>
          <w:sz w:val="28"/>
          <w:szCs w:val="28"/>
        </w:rPr>
        <w:t>- в нарушение п.4.3. Указания N 3210-У кассовые документы не подписываются главным бухгалтером, кассиром;</w:t>
      </w:r>
    </w:p>
    <w:p w:rsidR="00480B9D" w:rsidRPr="000E3CD8" w:rsidRDefault="00480B9D" w:rsidP="000E3CD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CD8">
        <w:rPr>
          <w:color w:val="000000"/>
          <w:sz w:val="28"/>
          <w:szCs w:val="28"/>
        </w:rPr>
        <w:t>- в нарушение п.4.6. Указания № 3210-У записи в кассовой книге не заверены кассиром</w:t>
      </w:r>
      <w:proofErr w:type="gramStart"/>
      <w:r w:rsidRPr="000E3CD8">
        <w:rPr>
          <w:color w:val="000000"/>
          <w:sz w:val="28"/>
          <w:szCs w:val="28"/>
        </w:rPr>
        <w:t xml:space="preserve"> ;</w:t>
      </w:r>
      <w:proofErr w:type="gramEnd"/>
    </w:p>
    <w:p w:rsidR="00480B9D" w:rsidRPr="000E3CD8" w:rsidRDefault="00480B9D" w:rsidP="000E3CD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CD8">
        <w:rPr>
          <w:color w:val="000000"/>
          <w:sz w:val="28"/>
          <w:szCs w:val="28"/>
        </w:rPr>
        <w:t>- в нарушение п.4.6. Указания №3210-У записи в кассовой книге не подписаны главным бухгалтером;</w:t>
      </w:r>
    </w:p>
    <w:p w:rsidR="00480B9D" w:rsidRPr="000E3CD8" w:rsidRDefault="00480B9D" w:rsidP="000E3CD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CD8">
        <w:rPr>
          <w:color w:val="000000"/>
          <w:sz w:val="28"/>
          <w:szCs w:val="28"/>
        </w:rPr>
        <w:t>- результаты инвентаризации не соответствуют результатам по остаткам кассы по бухгалтерскому учету по состоянию на 30 апреля 2019г.</w:t>
      </w:r>
    </w:p>
    <w:p w:rsidR="00480B9D" w:rsidRPr="000E3CD8" w:rsidRDefault="00480B9D" w:rsidP="000E3C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</w:rPr>
        <w:t>3. При проверке учета выдачи денежных средств под отчет установлено:</w:t>
      </w:r>
    </w:p>
    <w:p w:rsidR="00480B9D" w:rsidRPr="000E3CD8" w:rsidRDefault="00480B9D" w:rsidP="000E3CD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CD8">
        <w:rPr>
          <w:b/>
          <w:color w:val="000000"/>
          <w:sz w:val="28"/>
          <w:szCs w:val="28"/>
        </w:rPr>
        <w:t xml:space="preserve">- </w:t>
      </w:r>
      <w:r w:rsidRPr="000E3CD8">
        <w:rPr>
          <w:color w:val="000000"/>
          <w:sz w:val="28"/>
          <w:szCs w:val="28"/>
        </w:rPr>
        <w:t>договоры о полной материальной индивидуальной ответственности не заключены;</w:t>
      </w:r>
    </w:p>
    <w:p w:rsidR="00480B9D" w:rsidRPr="000E3CD8" w:rsidRDefault="00480B9D" w:rsidP="000E3CD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CD8">
        <w:rPr>
          <w:color w:val="000000"/>
          <w:sz w:val="28"/>
          <w:szCs w:val="28"/>
        </w:rPr>
        <w:t>- в нарушение приказа от 09.01.2019г. №04 «Об утверждении списка работников, имеющих право получать подотчетные сумму» допускались случаи выдачи денежных средств на подотчет лицам, не указанным в приказах;</w:t>
      </w:r>
    </w:p>
    <w:p w:rsidR="00480B9D" w:rsidRPr="000E3CD8" w:rsidRDefault="00480B9D" w:rsidP="000E3CD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E3CD8">
        <w:rPr>
          <w:color w:val="000000"/>
          <w:sz w:val="28"/>
          <w:szCs w:val="28"/>
        </w:rPr>
        <w:t xml:space="preserve">- в нарушение приказа Минфина от 30.03.2015 №52 </w:t>
      </w:r>
      <w:proofErr w:type="spellStart"/>
      <w:r w:rsidRPr="000E3CD8">
        <w:rPr>
          <w:color w:val="000000"/>
          <w:sz w:val="28"/>
          <w:szCs w:val="28"/>
        </w:rPr>
        <w:t>н</w:t>
      </w:r>
      <w:proofErr w:type="spellEnd"/>
      <w:r w:rsidRPr="000E3CD8">
        <w:rPr>
          <w:color w:val="000000"/>
          <w:sz w:val="28"/>
          <w:szCs w:val="28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(бюджетными) учреждениями, и методических указаний по их применению» авансовые отчеты заполняются по старой форме №0302001;</w:t>
      </w:r>
      <w:proofErr w:type="gramEnd"/>
    </w:p>
    <w:p w:rsidR="00480B9D" w:rsidRPr="000E3CD8" w:rsidRDefault="00480B9D" w:rsidP="000E3CD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CD8">
        <w:rPr>
          <w:color w:val="000000"/>
          <w:sz w:val="28"/>
          <w:szCs w:val="28"/>
        </w:rPr>
        <w:lastRenderedPageBreak/>
        <w:t>- в нарушение ст.9 Федерального закона от 06.12.2011 № 402-ФЗ «О бухгалтерском учете» в авансовых отчетах не указаны табельные номера работников, приложение документов не проставлено, а так же количество документов не соо</w:t>
      </w:r>
      <w:r w:rsidR="00A30CA7">
        <w:rPr>
          <w:color w:val="000000"/>
          <w:sz w:val="28"/>
          <w:szCs w:val="28"/>
        </w:rPr>
        <w:t>тветствует фактическому наличию.</w:t>
      </w:r>
    </w:p>
    <w:p w:rsidR="00480B9D" w:rsidRPr="000E3CD8" w:rsidRDefault="00480B9D" w:rsidP="000E3CD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CD8">
        <w:rPr>
          <w:color w:val="000000"/>
          <w:sz w:val="28"/>
          <w:szCs w:val="28"/>
        </w:rPr>
        <w:t>4. При проверке учета горюче-смазочных материалов, материалов, основных средств, запасных частей, транспортных услуг установлено:</w:t>
      </w:r>
    </w:p>
    <w:p w:rsidR="00480B9D" w:rsidRPr="000E3CD8" w:rsidRDefault="00480B9D" w:rsidP="000E3CD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CD8">
        <w:rPr>
          <w:color w:val="000000"/>
          <w:sz w:val="28"/>
          <w:szCs w:val="28"/>
        </w:rPr>
        <w:t xml:space="preserve">- не во всех путевых листах проведен </w:t>
      </w:r>
      <w:proofErr w:type="spellStart"/>
      <w:r w:rsidRPr="000E3CD8">
        <w:rPr>
          <w:color w:val="000000"/>
          <w:sz w:val="28"/>
          <w:szCs w:val="28"/>
        </w:rPr>
        <w:t>предрейсовый</w:t>
      </w:r>
      <w:proofErr w:type="spellEnd"/>
      <w:r w:rsidRPr="000E3CD8">
        <w:rPr>
          <w:color w:val="000000"/>
          <w:sz w:val="28"/>
          <w:szCs w:val="28"/>
        </w:rPr>
        <w:t xml:space="preserve"> контроль, задание водителю не расписаны, маршруты по улицам не указаны;</w:t>
      </w:r>
    </w:p>
    <w:p w:rsidR="00480B9D" w:rsidRPr="000E3CD8" w:rsidRDefault="00480B9D" w:rsidP="000E3CD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CD8">
        <w:rPr>
          <w:color w:val="000000"/>
          <w:sz w:val="28"/>
          <w:szCs w:val="28"/>
        </w:rPr>
        <w:t>- расхождения при выборочной сверке путевых листов с данными товаротранспортной накладной;</w:t>
      </w:r>
    </w:p>
    <w:p w:rsidR="00480B9D" w:rsidRPr="000E3CD8" w:rsidRDefault="00480B9D" w:rsidP="000E3C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- в нарушение п.2 ст. 615 Гражданского Кодекса РФ, п.2 ст.18 Федерального закона от 14.11.2002 № 161-ФЗ «О государственных и муниципальных унитарных предприятиях» Предприятие </w:t>
      </w:r>
      <w:proofErr w:type="gramStart"/>
      <w:r w:rsidRPr="000E3CD8">
        <w:rPr>
          <w:rFonts w:ascii="Times New Roman" w:hAnsi="Times New Roman" w:cs="Times New Roman"/>
          <w:color w:val="000000"/>
          <w:sz w:val="28"/>
          <w:szCs w:val="28"/>
        </w:rPr>
        <w:t>распоряжалось муниципальным имуществом обходя</w:t>
      </w:r>
      <w:proofErr w:type="gramEnd"/>
      <w:r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процедуру согласования данной сделки с собственником имущества;</w:t>
      </w:r>
    </w:p>
    <w:p w:rsidR="00480B9D" w:rsidRPr="000E3CD8" w:rsidRDefault="00480B9D" w:rsidP="000E3C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CD8">
        <w:rPr>
          <w:rFonts w:ascii="Times New Roman" w:hAnsi="Times New Roman" w:cs="Times New Roman"/>
          <w:color w:val="000000"/>
          <w:sz w:val="28"/>
          <w:szCs w:val="28"/>
        </w:rPr>
        <w:t>- счета за оказанные услуги предъявляются в меньшем размере, чем указано в договоре</w:t>
      </w:r>
      <w:r w:rsidR="000E3C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0CA7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п.3.2.1. контракта, </w:t>
      </w:r>
      <w:r w:rsidR="000E3CD8">
        <w:rPr>
          <w:rFonts w:ascii="Times New Roman" w:hAnsi="Times New Roman" w:cs="Times New Roman"/>
          <w:color w:val="000000"/>
          <w:sz w:val="28"/>
          <w:szCs w:val="28"/>
        </w:rPr>
        <w:t xml:space="preserve">имеется задолженность за оказанные услуги </w:t>
      </w:r>
      <w:r w:rsidR="00CC68B3">
        <w:rPr>
          <w:rFonts w:ascii="Times New Roman" w:hAnsi="Times New Roman" w:cs="Times New Roman"/>
          <w:color w:val="000000"/>
          <w:sz w:val="28"/>
          <w:szCs w:val="28"/>
        </w:rPr>
        <w:t>по счетам, предъявленным по состоянию на 17.12.2020г.</w:t>
      </w:r>
      <w:r w:rsidR="00A30CA7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="00A30CA7"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 9000,0</w:t>
      </w:r>
      <w:r w:rsidR="00A30CA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30CA7"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CC68B3">
        <w:rPr>
          <w:rFonts w:ascii="Times New Roman" w:hAnsi="Times New Roman" w:cs="Times New Roman"/>
          <w:color w:val="000000"/>
          <w:sz w:val="28"/>
          <w:szCs w:val="28"/>
        </w:rPr>
        <w:t>, (обязан ежемесячно оплачивать услуги по цене, указанной в п.4 контракта по ценам, утвержденным в установленной порядке не позднее 10 дней с момента  предъявления счета на</w:t>
      </w:r>
      <w:proofErr w:type="gramEnd"/>
      <w:r w:rsidR="00CC6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C68B3">
        <w:rPr>
          <w:rFonts w:ascii="Times New Roman" w:hAnsi="Times New Roman" w:cs="Times New Roman"/>
          <w:color w:val="000000"/>
          <w:sz w:val="28"/>
          <w:szCs w:val="28"/>
        </w:rPr>
        <w:t xml:space="preserve">оплату услуг) </w:t>
      </w:r>
      <w:proofErr w:type="gramEnd"/>
    </w:p>
    <w:p w:rsidR="00480B9D" w:rsidRPr="00CC68B3" w:rsidRDefault="00480B9D" w:rsidP="00CC68B3">
      <w:pPr>
        <w:pStyle w:val="a3"/>
        <w:ind w:firstLine="0"/>
        <w:jc w:val="left"/>
        <w:rPr>
          <w:szCs w:val="28"/>
        </w:rPr>
      </w:pPr>
      <w:r w:rsidRPr="00CC68B3">
        <w:rPr>
          <w:color w:val="000000"/>
          <w:szCs w:val="28"/>
        </w:rPr>
        <w:t xml:space="preserve">5. </w:t>
      </w:r>
      <w:r w:rsidRPr="00CC68B3">
        <w:rPr>
          <w:szCs w:val="28"/>
        </w:rPr>
        <w:t>При выборочной проверке начисления заработной платы установлены следующие нарушения:</w:t>
      </w:r>
    </w:p>
    <w:p w:rsidR="00480B9D" w:rsidRPr="000E3CD8" w:rsidRDefault="00480B9D" w:rsidP="00480B9D">
      <w:pPr>
        <w:pStyle w:val="a3"/>
        <w:ind w:firstLine="0"/>
        <w:rPr>
          <w:szCs w:val="28"/>
        </w:rPr>
      </w:pPr>
      <w:r w:rsidRPr="000E3CD8">
        <w:rPr>
          <w:szCs w:val="28"/>
        </w:rPr>
        <w:t>- неправильно произведена доплата за дополнительную работу</w:t>
      </w:r>
      <w:r w:rsidR="00CC68B3">
        <w:rPr>
          <w:szCs w:val="28"/>
        </w:rPr>
        <w:t>,</w:t>
      </w:r>
      <w:r w:rsidRPr="000E3CD8">
        <w:rPr>
          <w:szCs w:val="28"/>
        </w:rPr>
        <w:t xml:space="preserve"> </w:t>
      </w:r>
      <w:proofErr w:type="spellStart"/>
      <w:r w:rsidRPr="000E3CD8">
        <w:rPr>
          <w:szCs w:val="28"/>
        </w:rPr>
        <w:t>недоначислена</w:t>
      </w:r>
      <w:proofErr w:type="spellEnd"/>
      <w:r w:rsidRPr="000E3CD8">
        <w:rPr>
          <w:szCs w:val="28"/>
        </w:rPr>
        <w:t xml:space="preserve"> доплата за дополнительную работу на сумму 158,43 руб.;</w:t>
      </w:r>
    </w:p>
    <w:p w:rsidR="00480B9D" w:rsidRPr="000E3CD8" w:rsidRDefault="00480B9D" w:rsidP="000E3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B3">
        <w:rPr>
          <w:rFonts w:ascii="Times New Roman" w:hAnsi="Times New Roman" w:cs="Times New Roman"/>
          <w:sz w:val="28"/>
          <w:szCs w:val="28"/>
        </w:rPr>
        <w:t xml:space="preserve">- </w:t>
      </w:r>
      <w:r w:rsidR="00CC68B3" w:rsidRPr="00CC68B3">
        <w:rPr>
          <w:rFonts w:ascii="Times New Roman" w:hAnsi="Times New Roman" w:cs="Times New Roman"/>
          <w:sz w:val="28"/>
          <w:szCs w:val="28"/>
        </w:rPr>
        <w:t>неправомерное расходование сре</w:t>
      </w:r>
      <w:proofErr w:type="gramStart"/>
      <w:r w:rsidR="00CC68B3" w:rsidRPr="00CC68B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C68B3" w:rsidRPr="00CC68B3">
        <w:rPr>
          <w:rFonts w:ascii="Times New Roman" w:hAnsi="Times New Roman" w:cs="Times New Roman"/>
          <w:sz w:val="28"/>
          <w:szCs w:val="28"/>
        </w:rPr>
        <w:t>едприятия в размере  1000,0 руб.,</w:t>
      </w:r>
      <w:r w:rsidR="00CC68B3">
        <w:rPr>
          <w:rFonts w:ascii="Times New Roman" w:hAnsi="Times New Roman" w:cs="Times New Roman"/>
          <w:szCs w:val="28"/>
        </w:rPr>
        <w:t xml:space="preserve"> </w:t>
      </w:r>
      <w:r w:rsidRPr="000E3CD8">
        <w:rPr>
          <w:rFonts w:ascii="Times New Roman" w:hAnsi="Times New Roman" w:cs="Times New Roman"/>
          <w:sz w:val="28"/>
          <w:szCs w:val="28"/>
        </w:rPr>
        <w:t xml:space="preserve">в нарушение Постановления главы администрации </w:t>
      </w:r>
      <w:proofErr w:type="spellStart"/>
      <w:r w:rsidRPr="000E3CD8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0E3CD8">
        <w:rPr>
          <w:rFonts w:ascii="Times New Roman" w:hAnsi="Times New Roman" w:cs="Times New Roman"/>
          <w:sz w:val="28"/>
          <w:szCs w:val="28"/>
        </w:rPr>
        <w:t xml:space="preserve"> сельского поселения от 22.12.2016 г.  № 751 «Об утверждении Положения об условиях оплаты труда руководителей муниципальных унитарных предприятий </w:t>
      </w:r>
      <w:proofErr w:type="spellStart"/>
      <w:r w:rsidRPr="000E3CD8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0E3CD8">
        <w:rPr>
          <w:rFonts w:ascii="Times New Roman" w:hAnsi="Times New Roman" w:cs="Times New Roman"/>
          <w:sz w:val="28"/>
          <w:szCs w:val="28"/>
        </w:rPr>
        <w:t xml:space="preserve"> сельского поселения» приказом руководителя Предприятия выплачена премия руководителю</w:t>
      </w:r>
      <w:r w:rsidR="00CC68B3">
        <w:rPr>
          <w:rFonts w:ascii="Times New Roman" w:hAnsi="Times New Roman" w:cs="Times New Roman"/>
          <w:sz w:val="28"/>
          <w:szCs w:val="28"/>
        </w:rPr>
        <w:t>;</w:t>
      </w:r>
    </w:p>
    <w:p w:rsidR="00CC68B3" w:rsidRPr="000E3CD8" w:rsidRDefault="00480B9D" w:rsidP="00CC68B3">
      <w:pPr>
        <w:pStyle w:val="a3"/>
        <w:tabs>
          <w:tab w:val="left" w:pos="993"/>
        </w:tabs>
        <w:ind w:firstLine="0"/>
      </w:pPr>
      <w:r w:rsidRPr="000E3CD8">
        <w:rPr>
          <w:szCs w:val="28"/>
        </w:rPr>
        <w:t xml:space="preserve">- </w:t>
      </w:r>
      <w:r w:rsidR="00CC68B3" w:rsidRPr="000E3CD8">
        <w:t xml:space="preserve">за 2019-2020 годы всего </w:t>
      </w:r>
      <w:proofErr w:type="spellStart"/>
      <w:r w:rsidR="00CC68B3" w:rsidRPr="000E3CD8">
        <w:t>недоначислено</w:t>
      </w:r>
      <w:proofErr w:type="spellEnd"/>
      <w:r w:rsidR="00CC68B3" w:rsidRPr="000E3CD8">
        <w:t xml:space="preserve"> заработной платы </w:t>
      </w:r>
      <w:r w:rsidR="006F7CC3">
        <w:t xml:space="preserve">директору </w:t>
      </w:r>
      <w:r w:rsidR="006F7CC3" w:rsidRPr="000E3CD8">
        <w:t>в сумме 19978,20 руб.</w:t>
      </w:r>
      <w:r w:rsidR="006F7CC3">
        <w:t>, в связи с выплатой м</w:t>
      </w:r>
      <w:r w:rsidR="00CC68B3" w:rsidRPr="000E3CD8">
        <w:t>атериальн</w:t>
      </w:r>
      <w:r w:rsidR="006F7CC3">
        <w:t>ой</w:t>
      </w:r>
      <w:r w:rsidR="00CC68B3" w:rsidRPr="000E3CD8">
        <w:t xml:space="preserve"> помощ</w:t>
      </w:r>
      <w:r w:rsidR="006F7CC3">
        <w:t>и</w:t>
      </w:r>
      <w:r w:rsidR="00CC68B3" w:rsidRPr="000E3CD8">
        <w:t xml:space="preserve"> в размере двух должностных окладов за 2019-2020 годы без учета уральского коэффициента;</w:t>
      </w:r>
    </w:p>
    <w:p w:rsidR="00480B9D" w:rsidRPr="000E3CD8" w:rsidRDefault="00480B9D" w:rsidP="000E3CD8">
      <w:pPr>
        <w:pStyle w:val="a3"/>
        <w:tabs>
          <w:tab w:val="left" w:pos="993"/>
        </w:tabs>
        <w:ind w:firstLine="0"/>
      </w:pPr>
      <w:r w:rsidRPr="000E3CD8">
        <w:t xml:space="preserve">- в нарушение п.3.2. Постановления главы администрации </w:t>
      </w:r>
      <w:proofErr w:type="spellStart"/>
      <w:r w:rsidRPr="000E3CD8">
        <w:t>Бардымского</w:t>
      </w:r>
      <w:proofErr w:type="spellEnd"/>
      <w:r w:rsidRPr="000E3CD8">
        <w:t xml:space="preserve"> сельского поселения от 22.12.2016 г.  № 751 «Об утверждении Положения об условиях оплаты труда руководителей муниципальных унитарных предприятий </w:t>
      </w:r>
      <w:proofErr w:type="spellStart"/>
      <w:r w:rsidRPr="000E3CD8">
        <w:t>Бардымского</w:t>
      </w:r>
      <w:proofErr w:type="spellEnd"/>
      <w:r w:rsidRPr="000E3CD8">
        <w:t xml:space="preserve"> сельского поселения» штатные расписания за 2019-2020 годы не согласованы с учредителем.</w:t>
      </w:r>
    </w:p>
    <w:p w:rsidR="00480B9D" w:rsidRPr="000E3CD8" w:rsidRDefault="00480B9D" w:rsidP="000E3CD8">
      <w:pPr>
        <w:pStyle w:val="a3"/>
        <w:tabs>
          <w:tab w:val="left" w:pos="993"/>
        </w:tabs>
        <w:ind w:firstLine="0"/>
      </w:pPr>
    </w:p>
    <w:p w:rsidR="00480B9D" w:rsidRPr="006F7CC3" w:rsidRDefault="00480B9D" w:rsidP="000E3C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CC3">
        <w:rPr>
          <w:rFonts w:ascii="Times New Roman" w:hAnsi="Times New Roman" w:cs="Times New Roman"/>
          <w:sz w:val="28"/>
          <w:szCs w:val="28"/>
        </w:rPr>
        <w:t>6. При</w:t>
      </w:r>
      <w:r w:rsidRPr="006F7CC3">
        <w:rPr>
          <w:rFonts w:ascii="Times New Roman" w:hAnsi="Times New Roman" w:cs="Times New Roman"/>
        </w:rPr>
        <w:t xml:space="preserve"> </w:t>
      </w:r>
      <w:r w:rsidRPr="006F7CC3">
        <w:rPr>
          <w:rFonts w:ascii="Times New Roman" w:hAnsi="Times New Roman" w:cs="Times New Roman"/>
          <w:color w:val="000000"/>
          <w:sz w:val="28"/>
          <w:szCs w:val="28"/>
        </w:rPr>
        <w:t>проверке экономической обоснованности установления тарифов на Предприятии установлены нарушения:</w:t>
      </w:r>
    </w:p>
    <w:p w:rsidR="00480B9D" w:rsidRPr="000E3CD8" w:rsidRDefault="00480B9D" w:rsidP="000E3C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CC3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6F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п.59, 60 Постановления Правительства</w:t>
      </w:r>
      <w:r w:rsidRPr="000E3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от 06.05.2011 N 354 (ред. от 29.06.2020) "О предоставлении коммунальных услуг собственникам </w:t>
      </w:r>
      <w:r w:rsidRPr="000E3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пользователям помещений в многоквартирных домах и жилых домов", в случаях, когда потребителем услуг не переданы показания счетчика, не произведено начисление за потребленную коммунальную услугу (водоснабжение) населению;</w:t>
      </w:r>
    </w:p>
    <w:p w:rsidR="00480B9D" w:rsidRPr="000E3CD8" w:rsidRDefault="00480B9D" w:rsidP="000E3C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E3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результатам проверки предоставления услуг физическим лицам выявлены расхождения между утвержденным прейскурантом цен на платные работы (услуги) выполняемые по заявкам и стоимости по выполненных работ по заключенному договору;</w:t>
      </w:r>
      <w:proofErr w:type="gramEnd"/>
    </w:p>
    <w:p w:rsidR="00480B9D" w:rsidRPr="000E3CD8" w:rsidRDefault="00480B9D" w:rsidP="000E3C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E3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результатам проверки предоставления услуг юридическим лицам выявлены расхождения между утвержденным прейскурантом цен на платные работы (услуги) выполняемые по заявкам и стоимости по выполненных работ по заключенному договору.</w:t>
      </w:r>
      <w:proofErr w:type="gramEnd"/>
    </w:p>
    <w:p w:rsidR="00B3384B" w:rsidRPr="00B3384B" w:rsidRDefault="00B3384B" w:rsidP="00B33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338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B3384B" w:rsidRPr="00B3384B" w:rsidRDefault="00B3384B" w:rsidP="00B33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3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Учреждению, с целью исключения нарушений в дальнейшей работе,</w:t>
      </w:r>
    </w:p>
    <w:p w:rsidR="00B3384B" w:rsidRPr="00B3384B" w:rsidRDefault="00B3384B" w:rsidP="00B33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письмо с рекомендациями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3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привлечение </w:t>
      </w:r>
      <w:proofErr w:type="gramStart"/>
      <w:r w:rsidRPr="00B3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B3384B" w:rsidRPr="00B3384B" w:rsidRDefault="00B3384B" w:rsidP="00B33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лиц, допустивших выявленные проверкой нарушения.</w:t>
      </w:r>
    </w:p>
    <w:p w:rsidR="00A07DF2" w:rsidRPr="00B3384B" w:rsidRDefault="00A07DF2" w:rsidP="000E3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7DF2" w:rsidRPr="00B3384B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026A32"/>
    <w:rsid w:val="000E3CD8"/>
    <w:rsid w:val="00253C70"/>
    <w:rsid w:val="0025649B"/>
    <w:rsid w:val="002D0A8A"/>
    <w:rsid w:val="003E3B54"/>
    <w:rsid w:val="00480B9D"/>
    <w:rsid w:val="00500E34"/>
    <w:rsid w:val="006F7CC3"/>
    <w:rsid w:val="00894741"/>
    <w:rsid w:val="00933D8F"/>
    <w:rsid w:val="00A07DF2"/>
    <w:rsid w:val="00A30CA7"/>
    <w:rsid w:val="00B3384B"/>
    <w:rsid w:val="00B5012D"/>
    <w:rsid w:val="00BA022C"/>
    <w:rsid w:val="00BB17E6"/>
    <w:rsid w:val="00C17F4F"/>
    <w:rsid w:val="00CC68B3"/>
    <w:rsid w:val="00CD3A19"/>
    <w:rsid w:val="00D26F49"/>
    <w:rsid w:val="00DB00FD"/>
    <w:rsid w:val="00DB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480B9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80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48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2021-03-31T05:47:00Z</dcterms:created>
  <dcterms:modified xsi:type="dcterms:W3CDTF">2021-04-09T06:02:00Z</dcterms:modified>
</cp:coreProperties>
</file>