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99" w:rsidRDefault="00AE03EC" w:rsidP="00BD0C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3E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47725" cy="857250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C61" w:rsidRPr="008C7981" w:rsidRDefault="00BD0C61" w:rsidP="003D070F">
      <w:pPr>
        <w:pStyle w:val="a3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ДУМА</w:t>
      </w:r>
    </w:p>
    <w:p w:rsidR="00BD0C61" w:rsidRPr="008C7981" w:rsidRDefault="00BD0C61" w:rsidP="00BD0C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Б</w:t>
      </w:r>
      <w:r w:rsidR="005F6F99" w:rsidRPr="008C7981">
        <w:rPr>
          <w:rFonts w:ascii="Times New Roman" w:hAnsi="Times New Roman" w:cs="Times New Roman"/>
          <w:sz w:val="28"/>
          <w:szCs w:val="28"/>
        </w:rPr>
        <w:t>АРДЫМСКОГО МУНИЦИПАЛЬНОГО ОКРУГА</w:t>
      </w:r>
    </w:p>
    <w:p w:rsidR="00BD0C61" w:rsidRDefault="00BD0C61" w:rsidP="00BD0C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8C7981" w:rsidRDefault="008C7981" w:rsidP="00BD0C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7981" w:rsidRPr="008C7981" w:rsidRDefault="007D6926" w:rsidP="00BD0C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ТРИДЦАТОЕ</w:t>
      </w:r>
      <w:r w:rsidR="008C7981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BD0C61" w:rsidRDefault="00BD0C61" w:rsidP="00BD0C6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0C61" w:rsidRPr="00074780" w:rsidRDefault="00BD0C61" w:rsidP="00BD0C6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C7981" w:rsidRPr="008C7981" w:rsidRDefault="008C7981" w:rsidP="008C7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8C7981" w:rsidRPr="008C7981" w:rsidRDefault="008C7981" w:rsidP="008C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8C7981" w:rsidRPr="00654F04" w:rsidTr="00466564">
        <w:trPr>
          <w:trHeight w:val="667"/>
        </w:trPr>
        <w:tc>
          <w:tcPr>
            <w:tcW w:w="3341" w:type="dxa"/>
          </w:tcPr>
          <w:p w:rsidR="008C7981" w:rsidRPr="00654F04" w:rsidRDefault="00A6071C" w:rsidP="003D34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17</w:t>
            </w:r>
            <w:r w:rsidR="00766E0F">
              <w:rPr>
                <w:rFonts w:ascii="Times New Roman" w:hAnsi="Times New Roman"/>
                <w:color w:val="000000" w:themeColor="text1"/>
                <w:sz w:val="28"/>
              </w:rPr>
              <w:t>.08.2022</w:t>
            </w:r>
          </w:p>
        </w:tc>
        <w:tc>
          <w:tcPr>
            <w:tcW w:w="3341" w:type="dxa"/>
          </w:tcPr>
          <w:p w:rsidR="008C7981" w:rsidRPr="00654F04" w:rsidRDefault="008C7981" w:rsidP="003D34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606" w:type="dxa"/>
          </w:tcPr>
          <w:p w:rsidR="008C7981" w:rsidRPr="00654F04" w:rsidRDefault="008C7981" w:rsidP="003D346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</w:rPr>
            </w:pPr>
            <w:r w:rsidRPr="00654F04">
              <w:rPr>
                <w:rFonts w:ascii="Times New Roman" w:hAnsi="Times New Roman"/>
                <w:color w:val="000000" w:themeColor="text1"/>
                <w:sz w:val="28"/>
              </w:rPr>
              <w:t xml:space="preserve">                       № </w:t>
            </w:r>
            <w:r w:rsidR="00F11557">
              <w:rPr>
                <w:rFonts w:ascii="Times New Roman" w:hAnsi="Times New Roman"/>
                <w:color w:val="000000" w:themeColor="text1"/>
                <w:sz w:val="28"/>
              </w:rPr>
              <w:t>430</w:t>
            </w:r>
          </w:p>
          <w:p w:rsidR="008C7981" w:rsidRPr="00654F04" w:rsidRDefault="008C7981" w:rsidP="003D34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:rsidR="008C7981" w:rsidRPr="00654F04" w:rsidRDefault="008C7981" w:rsidP="003D34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8C7981" w:rsidRPr="008C7981" w:rsidRDefault="008C7981" w:rsidP="008C79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6926" w:rsidRDefault="007D6926" w:rsidP="007D6926">
      <w:pPr>
        <w:spacing w:after="0" w:line="240" w:lineRule="auto"/>
        <w:ind w:right="-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A6071C">
        <w:rPr>
          <w:rFonts w:ascii="Times New Roman" w:hAnsi="Times New Roman" w:cs="Times New Roman"/>
          <w:b/>
          <w:sz w:val="28"/>
          <w:szCs w:val="28"/>
        </w:rPr>
        <w:t xml:space="preserve">логотипа к 100-летию </w:t>
      </w:r>
    </w:p>
    <w:p w:rsidR="00766E0F" w:rsidRPr="003B126D" w:rsidRDefault="00766E0F" w:rsidP="007D6926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3B126D">
        <w:rPr>
          <w:rFonts w:ascii="Times New Roman" w:hAnsi="Times New Roman" w:cs="Times New Roman"/>
          <w:b/>
          <w:sz w:val="28"/>
          <w:szCs w:val="28"/>
        </w:rPr>
        <w:t>Бардымского</w:t>
      </w:r>
      <w:r w:rsidR="00F115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71C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466564" w:rsidRDefault="00466564" w:rsidP="007D6926">
      <w:pPr>
        <w:shd w:val="clear" w:color="auto" w:fill="FFFFFF"/>
        <w:spacing w:after="0" w:line="240" w:lineRule="auto"/>
        <w:ind w:right="-1" w:firstLine="567"/>
        <w:contextualSpacing/>
        <w:rPr>
          <w:b/>
          <w:color w:val="000000"/>
        </w:rPr>
      </w:pPr>
    </w:p>
    <w:p w:rsidR="00766E0F" w:rsidRPr="00E053B3" w:rsidRDefault="003C69CE" w:rsidP="00E053B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053B3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="00E053B3" w:rsidRPr="00E053B3">
        <w:rPr>
          <w:rFonts w:ascii="Times New Roman" w:hAnsi="Times New Roman"/>
          <w:sz w:val="28"/>
          <w:szCs w:val="28"/>
        </w:rPr>
        <w:t>Положения о  Думе</w:t>
      </w:r>
      <w:r w:rsidR="00E053B3">
        <w:rPr>
          <w:rFonts w:ascii="Times New Roman" w:hAnsi="Times New Roman"/>
          <w:sz w:val="28"/>
          <w:szCs w:val="28"/>
        </w:rPr>
        <w:t xml:space="preserve"> </w:t>
      </w:r>
      <w:r w:rsidR="00E053B3" w:rsidRPr="00E053B3">
        <w:rPr>
          <w:rFonts w:ascii="Times New Roman" w:hAnsi="Times New Roman"/>
          <w:sz w:val="28"/>
          <w:szCs w:val="28"/>
        </w:rPr>
        <w:t>Бардымского муниципального округа</w:t>
      </w:r>
      <w:r w:rsidR="00E053B3">
        <w:rPr>
          <w:rFonts w:ascii="Times New Roman" w:hAnsi="Times New Roman"/>
          <w:sz w:val="28"/>
          <w:szCs w:val="28"/>
        </w:rPr>
        <w:t xml:space="preserve"> </w:t>
      </w:r>
      <w:r w:rsidR="00E053B3" w:rsidRPr="00E053B3">
        <w:rPr>
          <w:rFonts w:ascii="Times New Roman" w:hAnsi="Times New Roman"/>
          <w:sz w:val="28"/>
          <w:szCs w:val="28"/>
        </w:rPr>
        <w:t>Пермского края</w:t>
      </w:r>
      <w:r w:rsidR="00E053B3">
        <w:rPr>
          <w:rFonts w:ascii="Times New Roman" w:hAnsi="Times New Roman"/>
          <w:sz w:val="28"/>
          <w:szCs w:val="28"/>
        </w:rPr>
        <w:t xml:space="preserve">, </w:t>
      </w:r>
      <w:r w:rsidR="00A6071C">
        <w:rPr>
          <w:rFonts w:ascii="Times New Roman" w:hAnsi="Times New Roman" w:cs="Times New Roman"/>
          <w:sz w:val="28"/>
          <w:szCs w:val="28"/>
        </w:rPr>
        <w:t>Дума</w:t>
      </w:r>
      <w:r w:rsidR="00724926">
        <w:rPr>
          <w:rFonts w:ascii="Times New Roman" w:hAnsi="Times New Roman" w:cs="Times New Roman"/>
          <w:sz w:val="28"/>
          <w:szCs w:val="28"/>
        </w:rPr>
        <w:t xml:space="preserve"> </w:t>
      </w:r>
      <w:r w:rsidR="00766E0F" w:rsidRPr="003B126D">
        <w:rPr>
          <w:rFonts w:ascii="Times New Roman" w:hAnsi="Times New Roman" w:cs="Times New Roman"/>
          <w:sz w:val="28"/>
          <w:szCs w:val="28"/>
        </w:rPr>
        <w:t xml:space="preserve">Бардымского муниципального </w:t>
      </w:r>
      <w:r w:rsidR="00766E0F">
        <w:rPr>
          <w:rFonts w:ascii="Times New Roman" w:hAnsi="Times New Roman" w:cs="Times New Roman"/>
          <w:sz w:val="28"/>
          <w:szCs w:val="28"/>
        </w:rPr>
        <w:t>округа</w:t>
      </w:r>
    </w:p>
    <w:p w:rsidR="00766E0F" w:rsidRPr="003B126D" w:rsidRDefault="00766E0F" w:rsidP="007F35D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26D">
        <w:rPr>
          <w:rFonts w:ascii="Times New Roman" w:hAnsi="Times New Roman" w:cs="Times New Roman"/>
          <w:sz w:val="28"/>
          <w:szCs w:val="28"/>
        </w:rPr>
        <w:t>РЕШАЕТ:</w:t>
      </w:r>
    </w:p>
    <w:p w:rsidR="00A6071C" w:rsidRDefault="008B0319" w:rsidP="003C6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D6926">
        <w:rPr>
          <w:rFonts w:ascii="Times New Roman" w:hAnsi="Times New Roman" w:cs="Times New Roman"/>
          <w:sz w:val="28"/>
          <w:szCs w:val="28"/>
        </w:rPr>
        <w:t xml:space="preserve">. </w:t>
      </w:r>
      <w:r w:rsidR="00A6071C" w:rsidRPr="007D6926">
        <w:rPr>
          <w:rFonts w:ascii="Times New Roman" w:hAnsi="Times New Roman" w:cs="Times New Roman"/>
          <w:sz w:val="28"/>
          <w:szCs w:val="28"/>
        </w:rPr>
        <w:t>Утвердить логотип к 100-летию Бардымского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1</w:t>
      </w:r>
      <w:r w:rsidR="007837D1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557" w:rsidRDefault="008B0319" w:rsidP="003C6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1557">
        <w:rPr>
          <w:rFonts w:ascii="Times New Roman" w:hAnsi="Times New Roman" w:cs="Times New Roman"/>
          <w:sz w:val="28"/>
          <w:szCs w:val="28"/>
        </w:rPr>
        <w:t>. Утвердить Порядок использования фирменного стиля</w:t>
      </w:r>
      <w:r w:rsidR="00557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57A20">
        <w:rPr>
          <w:rFonts w:ascii="Times New Roman" w:hAnsi="Times New Roman" w:cs="Times New Roman"/>
          <w:sz w:val="28"/>
          <w:szCs w:val="28"/>
        </w:rPr>
        <w:t xml:space="preserve"> логотипа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2</w:t>
      </w:r>
      <w:r w:rsidR="007837D1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69CE" w:rsidRPr="00654F04" w:rsidRDefault="008B0319" w:rsidP="003C69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C69CE" w:rsidRPr="00654F04">
        <w:rPr>
          <w:rFonts w:ascii="Times New Roman" w:hAnsi="Times New Roman"/>
          <w:sz w:val="28"/>
          <w:szCs w:val="28"/>
        </w:rPr>
        <w:t xml:space="preserve">Опубликовать </w:t>
      </w:r>
      <w:r w:rsidR="003C69CE" w:rsidRPr="00654F04">
        <w:rPr>
          <w:rFonts w:ascii="Times New Roman" w:hAnsi="Times New Roman"/>
          <w:color w:val="000000"/>
          <w:sz w:val="28"/>
          <w:szCs w:val="28"/>
        </w:rPr>
        <w:t>настоящее решение в газете «Тан» («Рассвет») и разместить на официальном сайте Бардымского муниципального округа Пермского края барда.рф.</w:t>
      </w:r>
    </w:p>
    <w:p w:rsidR="00F11557" w:rsidRDefault="00F11557" w:rsidP="003C69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FC3301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председателя</w:t>
      </w:r>
      <w:r>
        <w:rPr>
          <w:rFonts w:ascii="Times New Roman" w:hAnsi="Times New Roman"/>
          <w:sz w:val="28"/>
          <w:szCs w:val="28"/>
        </w:rPr>
        <w:t xml:space="preserve"> постоянной комиссии по социальной политике Габдулхакову З.С.</w:t>
      </w:r>
    </w:p>
    <w:p w:rsidR="00F11557" w:rsidRDefault="00F11557" w:rsidP="003C69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66E0F" w:rsidRPr="003B126D" w:rsidRDefault="00766E0F" w:rsidP="003C69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6E0F" w:rsidRPr="003B126D" w:rsidRDefault="00766E0F" w:rsidP="003C69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26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D6926">
        <w:rPr>
          <w:rFonts w:ascii="Times New Roman" w:hAnsi="Times New Roman" w:cs="Times New Roman"/>
          <w:sz w:val="28"/>
          <w:szCs w:val="28"/>
        </w:rPr>
        <w:t>Думы</w:t>
      </w:r>
    </w:p>
    <w:p w:rsidR="00766E0F" w:rsidRDefault="00766E0F" w:rsidP="003C69CE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26D">
        <w:rPr>
          <w:rFonts w:ascii="Times New Roman" w:hAnsi="Times New Roman" w:cs="Times New Roman"/>
          <w:sz w:val="28"/>
          <w:szCs w:val="28"/>
        </w:rPr>
        <w:t xml:space="preserve">Бардымского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                                       </w:t>
      </w:r>
      <w:r w:rsidR="00724926">
        <w:rPr>
          <w:rFonts w:ascii="Times New Roman" w:hAnsi="Times New Roman" w:cs="Times New Roman"/>
          <w:sz w:val="28"/>
          <w:szCs w:val="28"/>
        </w:rPr>
        <w:t xml:space="preserve">         </w:t>
      </w:r>
      <w:r w:rsidR="00F11557">
        <w:rPr>
          <w:rFonts w:ascii="Times New Roman" w:hAnsi="Times New Roman" w:cs="Times New Roman"/>
          <w:sz w:val="28"/>
          <w:szCs w:val="28"/>
        </w:rPr>
        <w:t xml:space="preserve">        </w:t>
      </w:r>
      <w:r w:rsidR="00724926">
        <w:rPr>
          <w:rFonts w:ascii="Times New Roman" w:hAnsi="Times New Roman" w:cs="Times New Roman"/>
          <w:sz w:val="28"/>
          <w:szCs w:val="28"/>
        </w:rPr>
        <w:t xml:space="preserve"> </w:t>
      </w:r>
      <w:r w:rsidRPr="003B126D">
        <w:rPr>
          <w:rFonts w:ascii="Times New Roman" w:hAnsi="Times New Roman" w:cs="Times New Roman"/>
          <w:sz w:val="28"/>
          <w:szCs w:val="28"/>
        </w:rPr>
        <w:t>И.Р.</w:t>
      </w:r>
      <w:r w:rsidR="00F11557">
        <w:rPr>
          <w:rFonts w:ascii="Times New Roman" w:hAnsi="Times New Roman" w:cs="Times New Roman"/>
          <w:sz w:val="28"/>
          <w:szCs w:val="28"/>
        </w:rPr>
        <w:t xml:space="preserve"> </w:t>
      </w:r>
      <w:r w:rsidRPr="003B126D">
        <w:rPr>
          <w:rFonts w:ascii="Times New Roman" w:hAnsi="Times New Roman" w:cs="Times New Roman"/>
          <w:sz w:val="28"/>
          <w:szCs w:val="28"/>
        </w:rPr>
        <w:t>Вахитов</w:t>
      </w:r>
    </w:p>
    <w:p w:rsidR="00F11557" w:rsidRDefault="00F11557" w:rsidP="003C69CE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1557" w:rsidRDefault="00F11557" w:rsidP="003C69CE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1557" w:rsidRPr="00674E3B" w:rsidRDefault="00F11557" w:rsidP="00F11557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F11557" w:rsidRPr="00674E3B" w:rsidRDefault="00F11557" w:rsidP="00F11557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F11557" w:rsidRDefault="00F11557" w:rsidP="00F11557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674E3B">
        <w:rPr>
          <w:rFonts w:ascii="Times New Roman" w:hAnsi="Times New Roman" w:cs="Times New Roman"/>
          <w:sz w:val="28"/>
          <w:szCs w:val="28"/>
        </w:rPr>
        <w:tab/>
      </w:r>
      <w:r w:rsidRPr="00674E3B">
        <w:rPr>
          <w:rFonts w:ascii="Times New Roman" w:hAnsi="Times New Roman" w:cs="Times New Roman"/>
          <w:sz w:val="28"/>
          <w:szCs w:val="28"/>
        </w:rPr>
        <w:tab/>
      </w:r>
      <w:r w:rsidRPr="00674E3B">
        <w:rPr>
          <w:rFonts w:ascii="Times New Roman" w:hAnsi="Times New Roman" w:cs="Times New Roman"/>
          <w:sz w:val="28"/>
          <w:szCs w:val="28"/>
        </w:rPr>
        <w:tab/>
      </w:r>
      <w:r w:rsidRPr="00674E3B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Х.Г. </w:t>
      </w:r>
      <w:r w:rsidRPr="00674E3B">
        <w:rPr>
          <w:rFonts w:ascii="Times New Roman" w:hAnsi="Times New Roman" w:cs="Times New Roman"/>
          <w:sz w:val="28"/>
          <w:szCs w:val="28"/>
        </w:rPr>
        <w:t>Алапанов</w:t>
      </w:r>
    </w:p>
    <w:p w:rsidR="00F11557" w:rsidRDefault="00F11557" w:rsidP="00F11557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11557" w:rsidRDefault="00F11557" w:rsidP="007D6926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1557" w:rsidRPr="003B126D" w:rsidRDefault="00F11557" w:rsidP="007D6926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17.08.2022</w:t>
      </w:r>
    </w:p>
    <w:p w:rsidR="00766E0F" w:rsidRDefault="00766E0F" w:rsidP="007D6926">
      <w:pPr>
        <w:pStyle w:val="a3"/>
        <w:ind w:left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9CE" w:rsidRPr="003B126D" w:rsidRDefault="003C69CE" w:rsidP="007D6926">
      <w:pPr>
        <w:pStyle w:val="a3"/>
        <w:ind w:left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24D" w:rsidRPr="008B0319" w:rsidRDefault="008B0319" w:rsidP="008B0319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55724D" w:rsidRPr="00976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24D" w:rsidRPr="00976927" w:rsidRDefault="008B0319" w:rsidP="0055724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</w:t>
      </w:r>
      <w:r w:rsidR="0055724D" w:rsidRPr="00976927">
        <w:rPr>
          <w:rFonts w:ascii="Times New Roman" w:hAnsi="Times New Roman" w:cs="Times New Roman"/>
          <w:sz w:val="28"/>
          <w:szCs w:val="28"/>
        </w:rPr>
        <w:t xml:space="preserve"> Думы </w:t>
      </w:r>
    </w:p>
    <w:p w:rsidR="0055724D" w:rsidRPr="00976927" w:rsidRDefault="0055724D" w:rsidP="0055724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76927">
        <w:rPr>
          <w:rFonts w:ascii="Times New Roman" w:hAnsi="Times New Roman" w:cs="Times New Roman"/>
          <w:sz w:val="28"/>
          <w:szCs w:val="28"/>
        </w:rPr>
        <w:t>Бардымского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927">
        <w:rPr>
          <w:rFonts w:ascii="Times New Roman" w:hAnsi="Times New Roman" w:cs="Times New Roman"/>
          <w:sz w:val="28"/>
          <w:szCs w:val="28"/>
        </w:rPr>
        <w:t xml:space="preserve">округа   </w:t>
      </w:r>
    </w:p>
    <w:p w:rsidR="0055724D" w:rsidRPr="00976927" w:rsidRDefault="0055724D" w:rsidP="0055724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17.08.2022 № 430</w:t>
      </w:r>
    </w:p>
    <w:p w:rsidR="0055724D" w:rsidRDefault="0055724D" w:rsidP="0055724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724D" w:rsidRDefault="0055724D" w:rsidP="00A67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24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120130" cy="4078810"/>
            <wp:effectExtent l="0" t="0" r="0" b="0"/>
            <wp:docPr id="1" name="Рисунок 7" descr="C:\Users\Татьяна Балтаева\Desktop\15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Балтаева\Desktop\1508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7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24D" w:rsidRDefault="0055724D" w:rsidP="00A67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724D" w:rsidRPr="002C0550" w:rsidRDefault="0055724D" w:rsidP="00A67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724D" w:rsidRDefault="0055724D" w:rsidP="0055724D">
      <w:pPr>
        <w:widowControl w:val="0"/>
        <w:tabs>
          <w:tab w:val="left" w:pos="543"/>
        </w:tabs>
        <w:spacing w:after="293" w:line="326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5724D" w:rsidRDefault="0055724D" w:rsidP="0055724D">
      <w:pPr>
        <w:widowControl w:val="0"/>
        <w:tabs>
          <w:tab w:val="left" w:pos="543"/>
        </w:tabs>
        <w:spacing w:after="293" w:line="326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5724D" w:rsidRDefault="0055724D" w:rsidP="0055724D">
      <w:pPr>
        <w:widowControl w:val="0"/>
        <w:tabs>
          <w:tab w:val="left" w:pos="543"/>
        </w:tabs>
        <w:spacing w:after="293" w:line="326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5724D" w:rsidRDefault="0055724D" w:rsidP="0055724D">
      <w:pPr>
        <w:widowControl w:val="0"/>
        <w:tabs>
          <w:tab w:val="left" w:pos="543"/>
        </w:tabs>
        <w:spacing w:after="293" w:line="326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5724D" w:rsidRDefault="0055724D" w:rsidP="0055724D">
      <w:pPr>
        <w:widowControl w:val="0"/>
        <w:tabs>
          <w:tab w:val="left" w:pos="543"/>
        </w:tabs>
        <w:spacing w:after="293" w:line="326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5724D" w:rsidRDefault="0055724D" w:rsidP="0055724D">
      <w:pPr>
        <w:widowControl w:val="0"/>
        <w:tabs>
          <w:tab w:val="left" w:pos="543"/>
        </w:tabs>
        <w:spacing w:after="293" w:line="326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5724D" w:rsidRDefault="0055724D" w:rsidP="0055724D">
      <w:pPr>
        <w:widowControl w:val="0"/>
        <w:tabs>
          <w:tab w:val="left" w:pos="543"/>
        </w:tabs>
        <w:spacing w:after="293" w:line="326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5724D" w:rsidRDefault="0055724D" w:rsidP="0055724D">
      <w:pPr>
        <w:widowControl w:val="0"/>
        <w:tabs>
          <w:tab w:val="left" w:pos="543"/>
        </w:tabs>
        <w:spacing w:after="293" w:line="326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5724D" w:rsidRDefault="0055724D" w:rsidP="0055724D">
      <w:pPr>
        <w:widowControl w:val="0"/>
        <w:tabs>
          <w:tab w:val="left" w:pos="543"/>
        </w:tabs>
        <w:spacing w:after="293" w:line="326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5724D" w:rsidRPr="00976927" w:rsidRDefault="008B0319" w:rsidP="0055724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55724D" w:rsidRPr="00976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24D" w:rsidRPr="00976927" w:rsidRDefault="008B0319" w:rsidP="0055724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</w:t>
      </w:r>
      <w:r w:rsidR="0055724D" w:rsidRPr="00976927">
        <w:rPr>
          <w:rFonts w:ascii="Times New Roman" w:hAnsi="Times New Roman" w:cs="Times New Roman"/>
          <w:sz w:val="28"/>
          <w:szCs w:val="28"/>
        </w:rPr>
        <w:t xml:space="preserve"> Думы </w:t>
      </w:r>
    </w:p>
    <w:p w:rsidR="0055724D" w:rsidRPr="00976927" w:rsidRDefault="0055724D" w:rsidP="0055724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76927">
        <w:rPr>
          <w:rFonts w:ascii="Times New Roman" w:hAnsi="Times New Roman" w:cs="Times New Roman"/>
          <w:sz w:val="28"/>
          <w:szCs w:val="28"/>
        </w:rPr>
        <w:t>Бардымского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927">
        <w:rPr>
          <w:rFonts w:ascii="Times New Roman" w:hAnsi="Times New Roman" w:cs="Times New Roman"/>
          <w:sz w:val="28"/>
          <w:szCs w:val="28"/>
        </w:rPr>
        <w:t xml:space="preserve">округа   </w:t>
      </w:r>
    </w:p>
    <w:p w:rsidR="0055724D" w:rsidRDefault="0055724D" w:rsidP="0055724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17.08.2022 № 430</w:t>
      </w:r>
    </w:p>
    <w:p w:rsidR="0055724D" w:rsidRDefault="0055724D" w:rsidP="0055724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6EB7" w:rsidRPr="0055724D" w:rsidRDefault="000B6EB7" w:rsidP="0055724D">
      <w:pPr>
        <w:widowControl w:val="0"/>
        <w:tabs>
          <w:tab w:val="left" w:pos="543"/>
        </w:tabs>
        <w:spacing w:after="293" w:line="326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24D">
        <w:rPr>
          <w:rFonts w:ascii="Times New Roman" w:hAnsi="Times New Roman" w:cs="Times New Roman"/>
          <w:b/>
          <w:sz w:val="28"/>
          <w:szCs w:val="28"/>
        </w:rPr>
        <w:t>Порядок использования фирменного стиля</w:t>
      </w:r>
      <w:r w:rsidR="0055724D" w:rsidRPr="0055724D">
        <w:rPr>
          <w:rFonts w:ascii="Times New Roman" w:hAnsi="Times New Roman" w:cs="Times New Roman"/>
          <w:b/>
          <w:sz w:val="28"/>
          <w:szCs w:val="28"/>
        </w:rPr>
        <w:t xml:space="preserve"> – логотипа</w:t>
      </w:r>
    </w:p>
    <w:p w:rsidR="000B6EB7" w:rsidRPr="000B6EB7" w:rsidRDefault="000B6EB7" w:rsidP="00A678A7">
      <w:pPr>
        <w:widowControl w:val="0"/>
        <w:numPr>
          <w:ilvl w:val="1"/>
          <w:numId w:val="11"/>
        </w:numPr>
        <w:tabs>
          <w:tab w:val="left" w:pos="534"/>
        </w:tabs>
        <w:spacing w:after="248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B6EB7">
        <w:rPr>
          <w:rFonts w:ascii="Times New Roman" w:hAnsi="Times New Roman" w:cs="Times New Roman"/>
          <w:sz w:val="28"/>
          <w:szCs w:val="28"/>
        </w:rPr>
        <w:t>Фирменный стиль</w:t>
      </w:r>
      <w:r>
        <w:rPr>
          <w:rFonts w:ascii="Times New Roman" w:hAnsi="Times New Roman" w:cs="Times New Roman"/>
          <w:sz w:val="28"/>
          <w:szCs w:val="28"/>
        </w:rPr>
        <w:t>-логотип</w:t>
      </w:r>
      <w:r w:rsidRPr="000B6EB7">
        <w:rPr>
          <w:rFonts w:ascii="Times New Roman" w:hAnsi="Times New Roman" w:cs="Times New Roman"/>
          <w:sz w:val="28"/>
          <w:szCs w:val="28"/>
        </w:rPr>
        <w:t xml:space="preserve"> используется:</w:t>
      </w:r>
    </w:p>
    <w:p w:rsidR="000B6EB7" w:rsidRPr="000B6EB7" w:rsidRDefault="000B6EB7" w:rsidP="00A678A7">
      <w:pPr>
        <w:widowControl w:val="0"/>
        <w:numPr>
          <w:ilvl w:val="0"/>
          <w:numId w:val="12"/>
        </w:numPr>
        <w:tabs>
          <w:tab w:val="left" w:pos="361"/>
        </w:tabs>
        <w:spacing w:after="244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B6EB7">
        <w:rPr>
          <w:rFonts w:ascii="Times New Roman" w:hAnsi="Times New Roman" w:cs="Times New Roman"/>
          <w:sz w:val="28"/>
          <w:szCs w:val="28"/>
        </w:rPr>
        <w:t>в пределах территорий общего пользования Бардымского муниципального округа (площади, улицы, проезды, набережные, скверы, бульвары) объекта озеленения (парки, сады и другие), придомовых территорий:</w:t>
      </w:r>
    </w:p>
    <w:p w:rsidR="000B6EB7" w:rsidRPr="000B6EB7" w:rsidRDefault="000B6EB7" w:rsidP="00A678A7">
      <w:pPr>
        <w:widowControl w:val="0"/>
        <w:numPr>
          <w:ilvl w:val="0"/>
          <w:numId w:val="13"/>
        </w:numPr>
        <w:tabs>
          <w:tab w:val="left" w:pos="217"/>
        </w:tabs>
        <w:spacing w:after="236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B6EB7">
        <w:rPr>
          <w:rFonts w:ascii="Times New Roman" w:hAnsi="Times New Roman" w:cs="Times New Roman"/>
          <w:sz w:val="28"/>
          <w:szCs w:val="28"/>
        </w:rPr>
        <w:t>на фасадах зданий, строений, сооружений с согласия единоличного собственника, или при наличии решения общего собрания собственников нежилых помещений или общего собрания собственников помещений многоквартирного дома</w:t>
      </w:r>
    </w:p>
    <w:p w:rsidR="000B6EB7" w:rsidRPr="000B6EB7" w:rsidRDefault="000B6EB7" w:rsidP="00A678A7">
      <w:pPr>
        <w:widowControl w:val="0"/>
        <w:numPr>
          <w:ilvl w:val="0"/>
          <w:numId w:val="13"/>
        </w:numPr>
        <w:tabs>
          <w:tab w:val="left" w:pos="217"/>
        </w:tabs>
        <w:spacing w:after="24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B6EB7">
        <w:rPr>
          <w:rFonts w:ascii="Times New Roman" w:hAnsi="Times New Roman" w:cs="Times New Roman"/>
          <w:sz w:val="28"/>
          <w:szCs w:val="28"/>
        </w:rPr>
        <w:t>на элементах благоустройства (декоративные, технические, планировочные, конструктивные устройства, элементы озеленения, различные виды оборудования и оформления, некапитальные нестационарные сооружения, подземные пешеходные переходы и другие);</w:t>
      </w:r>
    </w:p>
    <w:p w:rsidR="000B6EB7" w:rsidRPr="000B6EB7" w:rsidRDefault="000B6EB7" w:rsidP="00A678A7">
      <w:pPr>
        <w:widowControl w:val="0"/>
        <w:numPr>
          <w:ilvl w:val="0"/>
          <w:numId w:val="13"/>
        </w:numPr>
        <w:tabs>
          <w:tab w:val="left" w:pos="222"/>
        </w:tabs>
        <w:spacing w:after="21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B6EB7">
        <w:rPr>
          <w:rFonts w:ascii="Times New Roman" w:hAnsi="Times New Roman" w:cs="Times New Roman"/>
          <w:sz w:val="28"/>
          <w:szCs w:val="28"/>
        </w:rPr>
        <w:t>на малых архитектурных формах, служащих для удобства пребывания людей и для придания окружающей среде благоприятного вида (фонтаны, беседки, скамейки, лавочки, декоративные ограждения, клумбы, цветники, декоративные скульптуры, оборудование и покрытие детских площадок, хоккейных коробок и другие);</w:t>
      </w:r>
    </w:p>
    <w:p w:rsidR="000B6EB7" w:rsidRPr="000B6EB7" w:rsidRDefault="000B6EB7" w:rsidP="00A678A7">
      <w:pPr>
        <w:widowControl w:val="0"/>
        <w:numPr>
          <w:ilvl w:val="0"/>
          <w:numId w:val="13"/>
        </w:numPr>
        <w:tabs>
          <w:tab w:val="left" w:pos="212"/>
        </w:tabs>
        <w:spacing w:after="0" w:line="59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B6EB7">
        <w:rPr>
          <w:rFonts w:ascii="Times New Roman" w:hAnsi="Times New Roman" w:cs="Times New Roman"/>
          <w:sz w:val="28"/>
          <w:szCs w:val="28"/>
        </w:rPr>
        <w:t>ограждающих конструкциях (заборах, барьерах, ограждениях).</w:t>
      </w:r>
    </w:p>
    <w:p w:rsidR="000B6EB7" w:rsidRPr="000B6EB7" w:rsidRDefault="000B6EB7" w:rsidP="00A678A7">
      <w:pPr>
        <w:widowControl w:val="0"/>
        <w:numPr>
          <w:ilvl w:val="0"/>
          <w:numId w:val="12"/>
        </w:numPr>
        <w:tabs>
          <w:tab w:val="left" w:pos="356"/>
        </w:tabs>
        <w:spacing w:after="0" w:line="59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B6EB7">
        <w:rPr>
          <w:rFonts w:ascii="Times New Roman" w:hAnsi="Times New Roman" w:cs="Times New Roman"/>
          <w:sz w:val="28"/>
          <w:szCs w:val="28"/>
        </w:rPr>
        <w:t>при оформлении всех видов транспорта общего пользования;</w:t>
      </w:r>
    </w:p>
    <w:p w:rsidR="000B6EB7" w:rsidRPr="000B6EB7" w:rsidRDefault="000B6EB7" w:rsidP="00A678A7">
      <w:pPr>
        <w:widowControl w:val="0"/>
        <w:numPr>
          <w:ilvl w:val="0"/>
          <w:numId w:val="12"/>
        </w:numPr>
        <w:tabs>
          <w:tab w:val="left" w:pos="356"/>
        </w:tabs>
        <w:spacing w:after="0" w:line="59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B6EB7">
        <w:rPr>
          <w:rFonts w:ascii="Times New Roman" w:hAnsi="Times New Roman" w:cs="Times New Roman"/>
          <w:sz w:val="28"/>
          <w:szCs w:val="28"/>
        </w:rPr>
        <w:t>на сайтах в информационно-телекоммуникационных сети «Интернет»;</w:t>
      </w:r>
    </w:p>
    <w:p w:rsidR="000B6EB7" w:rsidRPr="000B6EB7" w:rsidRDefault="000B6EB7" w:rsidP="00A678A7">
      <w:pPr>
        <w:widowControl w:val="0"/>
        <w:numPr>
          <w:ilvl w:val="0"/>
          <w:numId w:val="12"/>
        </w:numPr>
        <w:tabs>
          <w:tab w:val="left" w:pos="416"/>
        </w:tabs>
        <w:spacing w:after="0" w:line="6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B6EB7">
        <w:rPr>
          <w:rFonts w:ascii="Times New Roman" w:hAnsi="Times New Roman" w:cs="Times New Roman"/>
          <w:sz w:val="28"/>
          <w:szCs w:val="28"/>
        </w:rPr>
        <w:t>на презентациях и выставках;</w:t>
      </w:r>
    </w:p>
    <w:p w:rsidR="000B6EB7" w:rsidRPr="000B6EB7" w:rsidRDefault="000B6EB7" w:rsidP="00A678A7">
      <w:pPr>
        <w:widowControl w:val="0"/>
        <w:numPr>
          <w:ilvl w:val="0"/>
          <w:numId w:val="12"/>
        </w:numPr>
        <w:tabs>
          <w:tab w:val="left" w:pos="416"/>
        </w:tabs>
        <w:spacing w:after="0" w:line="6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B6EB7">
        <w:rPr>
          <w:rFonts w:ascii="Times New Roman" w:hAnsi="Times New Roman" w:cs="Times New Roman"/>
          <w:sz w:val="28"/>
          <w:szCs w:val="28"/>
        </w:rPr>
        <w:t>на наружной рекламе социального характера;</w:t>
      </w:r>
    </w:p>
    <w:p w:rsidR="000B6EB7" w:rsidRDefault="000B6EB7" w:rsidP="00A678A7">
      <w:pPr>
        <w:widowControl w:val="0"/>
        <w:numPr>
          <w:ilvl w:val="0"/>
          <w:numId w:val="12"/>
        </w:numPr>
        <w:tabs>
          <w:tab w:val="left" w:pos="416"/>
        </w:tabs>
        <w:spacing w:after="0" w:line="6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B6EB7">
        <w:rPr>
          <w:rFonts w:ascii="Times New Roman" w:hAnsi="Times New Roman" w:cs="Times New Roman"/>
          <w:sz w:val="28"/>
          <w:szCs w:val="28"/>
        </w:rPr>
        <w:t>на сувенирной продукции</w:t>
      </w:r>
    </w:p>
    <w:p w:rsidR="00A678A7" w:rsidRPr="000B6EB7" w:rsidRDefault="00A678A7" w:rsidP="00A678A7">
      <w:pPr>
        <w:widowControl w:val="0"/>
        <w:tabs>
          <w:tab w:val="left" w:pos="416"/>
        </w:tabs>
        <w:spacing w:after="0" w:line="6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B6EB7" w:rsidRPr="000B6EB7" w:rsidRDefault="000B6EB7" w:rsidP="00A678A7">
      <w:pPr>
        <w:spacing w:after="262" w:line="260" w:lineRule="exact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0B6EB7">
        <w:rPr>
          <w:rFonts w:ascii="Times New Roman" w:hAnsi="Times New Roman" w:cs="Times New Roman"/>
          <w:sz w:val="28"/>
          <w:szCs w:val="28"/>
        </w:rPr>
        <w:t>Предметом сувенирной продук</w:t>
      </w:r>
      <w:r w:rsidRPr="000B6EB7">
        <w:rPr>
          <w:rStyle w:val="20"/>
          <w:rFonts w:eastAsiaTheme="minorEastAsia"/>
          <w:sz w:val="28"/>
          <w:szCs w:val="28"/>
        </w:rPr>
        <w:t>ц</w:t>
      </w:r>
      <w:r w:rsidRPr="000B6EB7">
        <w:rPr>
          <w:rFonts w:ascii="Times New Roman" w:hAnsi="Times New Roman" w:cs="Times New Roman"/>
          <w:sz w:val="28"/>
          <w:szCs w:val="28"/>
        </w:rPr>
        <w:t>ии могут являться:</w:t>
      </w:r>
    </w:p>
    <w:p w:rsidR="000B6EB7" w:rsidRPr="000B6EB7" w:rsidRDefault="000B6EB7" w:rsidP="00A678A7">
      <w:pPr>
        <w:widowControl w:val="0"/>
        <w:numPr>
          <w:ilvl w:val="0"/>
          <w:numId w:val="14"/>
        </w:numPr>
        <w:tabs>
          <w:tab w:val="left" w:pos="787"/>
        </w:tabs>
        <w:spacing w:after="0" w:line="322" w:lineRule="exact"/>
        <w:ind w:left="7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B6EB7">
        <w:rPr>
          <w:rFonts w:ascii="Times New Roman" w:hAnsi="Times New Roman" w:cs="Times New Roman"/>
          <w:sz w:val="28"/>
          <w:szCs w:val="28"/>
        </w:rPr>
        <w:t>предметы повседневного пользования (ручки, блокноты, календари,</w:t>
      </w:r>
    </w:p>
    <w:p w:rsidR="000B6EB7" w:rsidRPr="000B6EB7" w:rsidRDefault="000B6EB7" w:rsidP="00A678A7">
      <w:pPr>
        <w:widowControl w:val="0"/>
        <w:numPr>
          <w:ilvl w:val="0"/>
          <w:numId w:val="14"/>
        </w:numPr>
        <w:tabs>
          <w:tab w:val="left" w:pos="787"/>
        </w:tabs>
        <w:spacing w:after="0" w:line="322" w:lineRule="exact"/>
        <w:ind w:left="7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B6EB7">
        <w:rPr>
          <w:rFonts w:ascii="Times New Roman" w:hAnsi="Times New Roman" w:cs="Times New Roman"/>
          <w:sz w:val="28"/>
          <w:szCs w:val="28"/>
        </w:rPr>
        <w:t xml:space="preserve">кружки, коврики для </w:t>
      </w:r>
      <w:r w:rsidRPr="000B6EB7">
        <w:rPr>
          <w:rFonts w:ascii="Times New Roman" w:hAnsi="Times New Roman" w:cs="Times New Roman"/>
          <w:sz w:val="28"/>
          <w:szCs w:val="28"/>
          <w:lang w:val="en-US" w:eastAsia="en-US" w:bidi="en-US"/>
        </w:rPr>
        <w:t>PC</w:t>
      </w:r>
      <w:r w:rsidRPr="000B6EB7">
        <w:rPr>
          <w:rFonts w:ascii="Times New Roman" w:hAnsi="Times New Roman" w:cs="Times New Roman"/>
          <w:sz w:val="28"/>
          <w:szCs w:val="28"/>
        </w:rPr>
        <w:t>мыши и т.д.);</w:t>
      </w:r>
    </w:p>
    <w:p w:rsidR="000B6EB7" w:rsidRPr="000B6EB7" w:rsidRDefault="000B6EB7" w:rsidP="00A678A7">
      <w:pPr>
        <w:widowControl w:val="0"/>
        <w:numPr>
          <w:ilvl w:val="0"/>
          <w:numId w:val="14"/>
        </w:numPr>
        <w:tabs>
          <w:tab w:val="left" w:pos="787"/>
        </w:tabs>
        <w:spacing w:after="0" w:line="322" w:lineRule="exact"/>
        <w:ind w:left="7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B6EB7">
        <w:rPr>
          <w:rFonts w:ascii="Times New Roman" w:hAnsi="Times New Roman" w:cs="Times New Roman"/>
          <w:sz w:val="28"/>
          <w:szCs w:val="28"/>
        </w:rPr>
        <w:t xml:space="preserve">предметы электроники </w:t>
      </w:r>
      <w:r w:rsidRPr="000B6EB7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r w:rsidRPr="000B6EB7">
        <w:rPr>
          <w:rFonts w:ascii="Times New Roman" w:hAnsi="Times New Roman" w:cs="Times New Roman"/>
          <w:sz w:val="28"/>
          <w:szCs w:val="28"/>
          <w:lang w:val="en-US" w:eastAsia="en-US" w:bidi="en-US"/>
        </w:rPr>
        <w:t>FlashMemoryCards</w:t>
      </w:r>
      <w:r w:rsidRPr="000B6EB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0B6EB7">
        <w:rPr>
          <w:rFonts w:ascii="Times New Roman" w:hAnsi="Times New Roman" w:cs="Times New Roman"/>
          <w:sz w:val="28"/>
          <w:szCs w:val="28"/>
          <w:lang w:val="en-US" w:eastAsia="en-US" w:bidi="en-US"/>
        </w:rPr>
        <w:t>PC</w:t>
      </w:r>
      <w:r w:rsidRPr="000B6EB7">
        <w:rPr>
          <w:rFonts w:ascii="Times New Roman" w:hAnsi="Times New Roman" w:cs="Times New Roman"/>
          <w:sz w:val="28"/>
          <w:szCs w:val="28"/>
        </w:rPr>
        <w:t>мышь, фото-,</w:t>
      </w:r>
    </w:p>
    <w:p w:rsidR="000B6EB7" w:rsidRPr="000B6EB7" w:rsidRDefault="000B6EB7" w:rsidP="00A678A7">
      <w:pPr>
        <w:widowControl w:val="0"/>
        <w:numPr>
          <w:ilvl w:val="0"/>
          <w:numId w:val="14"/>
        </w:numPr>
        <w:tabs>
          <w:tab w:val="left" w:pos="787"/>
        </w:tabs>
        <w:spacing w:after="0" w:line="322" w:lineRule="exact"/>
        <w:ind w:left="7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B6EB7">
        <w:rPr>
          <w:rFonts w:ascii="Times New Roman" w:hAnsi="Times New Roman" w:cs="Times New Roman"/>
          <w:sz w:val="28"/>
          <w:szCs w:val="28"/>
        </w:rPr>
        <w:t>видеоаппаратура и т.д.);</w:t>
      </w:r>
    </w:p>
    <w:p w:rsidR="000B6EB7" w:rsidRPr="000B6EB7" w:rsidRDefault="000B6EB7" w:rsidP="00A678A7">
      <w:pPr>
        <w:widowControl w:val="0"/>
        <w:numPr>
          <w:ilvl w:val="0"/>
          <w:numId w:val="14"/>
        </w:numPr>
        <w:tabs>
          <w:tab w:val="left" w:pos="787"/>
        </w:tabs>
        <w:spacing w:after="0" w:line="322" w:lineRule="exact"/>
        <w:ind w:left="7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B6EB7">
        <w:rPr>
          <w:rFonts w:ascii="Times New Roman" w:hAnsi="Times New Roman" w:cs="Times New Roman"/>
          <w:sz w:val="28"/>
          <w:szCs w:val="28"/>
        </w:rPr>
        <w:t>аксессуары для офиса (настольные наборы, держатели записок и бумаг,</w:t>
      </w:r>
    </w:p>
    <w:p w:rsidR="000B6EB7" w:rsidRPr="000B6EB7" w:rsidRDefault="000B6EB7" w:rsidP="00A678A7">
      <w:pPr>
        <w:widowControl w:val="0"/>
        <w:numPr>
          <w:ilvl w:val="0"/>
          <w:numId w:val="14"/>
        </w:numPr>
        <w:tabs>
          <w:tab w:val="left" w:pos="787"/>
        </w:tabs>
        <w:spacing w:after="0" w:line="322" w:lineRule="exact"/>
        <w:ind w:left="7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B6EB7">
        <w:rPr>
          <w:rFonts w:ascii="Times New Roman" w:hAnsi="Times New Roman" w:cs="Times New Roman"/>
          <w:sz w:val="28"/>
          <w:szCs w:val="28"/>
        </w:rPr>
        <w:lastRenderedPageBreak/>
        <w:t>блокноты и т.д.);</w:t>
      </w:r>
    </w:p>
    <w:p w:rsidR="000B6EB7" w:rsidRPr="000B6EB7" w:rsidRDefault="000B6EB7" w:rsidP="00A678A7">
      <w:pPr>
        <w:widowControl w:val="0"/>
        <w:numPr>
          <w:ilvl w:val="0"/>
          <w:numId w:val="14"/>
        </w:numPr>
        <w:tabs>
          <w:tab w:val="left" w:pos="787"/>
        </w:tabs>
        <w:spacing w:after="0" w:line="322" w:lineRule="exact"/>
        <w:ind w:left="7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B6EB7">
        <w:rPr>
          <w:rFonts w:ascii="Times New Roman" w:hAnsi="Times New Roman" w:cs="Times New Roman"/>
          <w:sz w:val="28"/>
          <w:szCs w:val="28"/>
        </w:rPr>
        <w:t>праздничные украшения (воздушные шары, елочные украшения и т.д.);</w:t>
      </w:r>
    </w:p>
    <w:p w:rsidR="000B6EB7" w:rsidRPr="000B6EB7" w:rsidRDefault="000B6EB7" w:rsidP="00A678A7">
      <w:pPr>
        <w:widowControl w:val="0"/>
        <w:numPr>
          <w:ilvl w:val="0"/>
          <w:numId w:val="14"/>
        </w:numPr>
        <w:tabs>
          <w:tab w:val="left" w:pos="787"/>
        </w:tabs>
        <w:spacing w:after="0" w:line="322" w:lineRule="exact"/>
        <w:ind w:left="7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B6EB7">
        <w:rPr>
          <w:rFonts w:ascii="Times New Roman" w:hAnsi="Times New Roman" w:cs="Times New Roman"/>
          <w:sz w:val="28"/>
          <w:szCs w:val="28"/>
        </w:rPr>
        <w:t>элементы стиля (брелоки, ключи, ювелирные украшения, сумки, значки и т.д.);</w:t>
      </w:r>
    </w:p>
    <w:p w:rsidR="000B6EB7" w:rsidRPr="000B6EB7" w:rsidRDefault="000B6EB7" w:rsidP="00A678A7">
      <w:pPr>
        <w:widowControl w:val="0"/>
        <w:numPr>
          <w:ilvl w:val="0"/>
          <w:numId w:val="14"/>
        </w:numPr>
        <w:tabs>
          <w:tab w:val="left" w:pos="787"/>
        </w:tabs>
        <w:spacing w:after="0" w:line="326" w:lineRule="exact"/>
        <w:ind w:left="7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B6EB7">
        <w:rPr>
          <w:rFonts w:ascii="Times New Roman" w:hAnsi="Times New Roman" w:cs="Times New Roman"/>
          <w:sz w:val="28"/>
          <w:szCs w:val="28"/>
        </w:rPr>
        <w:t>упаковка (упаковка продуктов питания и подарочных наборов, пакеты и т.д.);</w:t>
      </w:r>
    </w:p>
    <w:p w:rsidR="000B6EB7" w:rsidRPr="000B6EB7" w:rsidRDefault="000B6EB7" w:rsidP="00A678A7">
      <w:pPr>
        <w:widowControl w:val="0"/>
        <w:numPr>
          <w:ilvl w:val="0"/>
          <w:numId w:val="14"/>
        </w:numPr>
        <w:tabs>
          <w:tab w:val="left" w:pos="787"/>
        </w:tabs>
        <w:spacing w:after="0" w:line="317" w:lineRule="exact"/>
        <w:ind w:left="7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B6EB7">
        <w:rPr>
          <w:rFonts w:ascii="Times New Roman" w:hAnsi="Times New Roman" w:cs="Times New Roman"/>
          <w:sz w:val="28"/>
          <w:szCs w:val="28"/>
        </w:rPr>
        <w:t>текстильная продукция (футболки, толстовки, ветровки, рубашки, варежки, перчатки и т.д.);</w:t>
      </w:r>
    </w:p>
    <w:p w:rsidR="000B6EB7" w:rsidRPr="000B6EB7" w:rsidRDefault="000B6EB7" w:rsidP="00A678A7">
      <w:pPr>
        <w:widowControl w:val="0"/>
        <w:numPr>
          <w:ilvl w:val="0"/>
          <w:numId w:val="14"/>
        </w:numPr>
        <w:tabs>
          <w:tab w:val="left" w:pos="787"/>
        </w:tabs>
        <w:spacing w:after="0" w:line="322" w:lineRule="exact"/>
        <w:ind w:left="7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B6EB7">
        <w:rPr>
          <w:rFonts w:ascii="Times New Roman" w:hAnsi="Times New Roman" w:cs="Times New Roman"/>
          <w:sz w:val="28"/>
          <w:szCs w:val="28"/>
        </w:rPr>
        <w:t>информационно-печатная продукция, в том числе бланки документов, открытки, раскраски, марки, визитки, пригласительные билеты, книжная продукция и т.д.);</w:t>
      </w:r>
    </w:p>
    <w:p w:rsidR="000B6EB7" w:rsidRPr="000B6EB7" w:rsidRDefault="000B6EB7" w:rsidP="00A678A7">
      <w:pPr>
        <w:widowControl w:val="0"/>
        <w:numPr>
          <w:ilvl w:val="0"/>
          <w:numId w:val="14"/>
        </w:numPr>
        <w:tabs>
          <w:tab w:val="left" w:pos="787"/>
        </w:tabs>
        <w:spacing w:after="244" w:line="326" w:lineRule="exact"/>
        <w:ind w:left="7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B6EB7">
        <w:rPr>
          <w:rFonts w:ascii="Times New Roman" w:hAnsi="Times New Roman" w:cs="Times New Roman"/>
          <w:sz w:val="28"/>
          <w:szCs w:val="28"/>
        </w:rPr>
        <w:t>аудиовизуальная продукция на любых видах носителей, программах для электронных вычислительных машин (программах для ЭВМ) и т.д.</w:t>
      </w:r>
    </w:p>
    <w:p w:rsidR="000B6EB7" w:rsidRPr="000B6EB7" w:rsidRDefault="000B6EB7" w:rsidP="00A678A7">
      <w:pPr>
        <w:spacing w:after="236" w:line="322" w:lineRule="exact"/>
        <w:ind w:right="740" w:firstLine="400"/>
        <w:jc w:val="both"/>
        <w:rPr>
          <w:rFonts w:ascii="Times New Roman" w:hAnsi="Times New Roman" w:cs="Times New Roman"/>
          <w:sz w:val="28"/>
          <w:szCs w:val="28"/>
        </w:rPr>
      </w:pPr>
      <w:r w:rsidRPr="000B6EB7">
        <w:rPr>
          <w:rFonts w:ascii="Times New Roman" w:hAnsi="Times New Roman" w:cs="Times New Roman"/>
          <w:sz w:val="28"/>
          <w:szCs w:val="28"/>
        </w:rPr>
        <w:t>Предмет сувенирной продукции должен состоять только из безопасных для жизни и здоровья материалов, быть качественно изготовлен, прочен и долговечен.</w:t>
      </w:r>
    </w:p>
    <w:p w:rsidR="000B6EB7" w:rsidRPr="000B6EB7" w:rsidRDefault="000B6EB7" w:rsidP="00A678A7">
      <w:pPr>
        <w:widowControl w:val="0"/>
        <w:numPr>
          <w:ilvl w:val="1"/>
          <w:numId w:val="11"/>
        </w:numPr>
        <w:tabs>
          <w:tab w:val="left" w:pos="729"/>
        </w:tabs>
        <w:spacing w:after="236"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B6EB7">
        <w:rPr>
          <w:rFonts w:ascii="Times New Roman" w:hAnsi="Times New Roman" w:cs="Times New Roman"/>
          <w:sz w:val="28"/>
          <w:szCs w:val="28"/>
        </w:rPr>
        <w:t>Не допускается использование фирменного стиля подготовки и празднования 100-летия основания Бардымского района Пермского края:</w:t>
      </w:r>
    </w:p>
    <w:p w:rsidR="000B6EB7" w:rsidRPr="000B6EB7" w:rsidRDefault="000B6EB7" w:rsidP="00A678A7">
      <w:pPr>
        <w:widowControl w:val="0"/>
        <w:numPr>
          <w:ilvl w:val="0"/>
          <w:numId w:val="15"/>
        </w:numPr>
        <w:tabs>
          <w:tab w:val="left" w:pos="729"/>
        </w:tabs>
        <w:spacing w:after="248" w:line="331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B6EB7">
        <w:rPr>
          <w:rFonts w:ascii="Times New Roman" w:hAnsi="Times New Roman" w:cs="Times New Roman"/>
          <w:sz w:val="28"/>
          <w:szCs w:val="28"/>
        </w:rPr>
        <w:t>способом, нарушающим общепризнанные принципы и нормы законодательства Российской Федерации;</w:t>
      </w:r>
    </w:p>
    <w:p w:rsidR="000B6EB7" w:rsidRPr="000B6EB7" w:rsidRDefault="000B6EB7" w:rsidP="00A678A7">
      <w:pPr>
        <w:widowControl w:val="0"/>
        <w:numPr>
          <w:ilvl w:val="0"/>
          <w:numId w:val="15"/>
        </w:numPr>
        <w:tabs>
          <w:tab w:val="left" w:pos="421"/>
        </w:tabs>
        <w:spacing w:after="0"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B6EB7">
        <w:rPr>
          <w:rFonts w:ascii="Times New Roman" w:hAnsi="Times New Roman" w:cs="Times New Roman"/>
          <w:sz w:val="28"/>
          <w:szCs w:val="28"/>
        </w:rPr>
        <w:t>на информационных ресурсах и материальных носителях, порочащих честь и достоинство, побуждающих к совершению противоправных действий;</w:t>
      </w:r>
    </w:p>
    <w:p w:rsidR="000B6EB7" w:rsidRPr="000B6EB7" w:rsidRDefault="000B6EB7" w:rsidP="00A678A7">
      <w:pPr>
        <w:widowControl w:val="0"/>
        <w:numPr>
          <w:ilvl w:val="0"/>
          <w:numId w:val="15"/>
        </w:numPr>
        <w:tabs>
          <w:tab w:val="left" w:pos="410"/>
        </w:tabs>
        <w:spacing w:after="244"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B6EB7">
        <w:rPr>
          <w:rFonts w:ascii="Times New Roman" w:hAnsi="Times New Roman" w:cs="Times New Roman"/>
          <w:sz w:val="28"/>
          <w:szCs w:val="28"/>
        </w:rPr>
        <w:t>на информационных ресурсах и материальных носителях, содержащих информацию, распространение которой в силу закона запрещено в Российской Федерации;</w:t>
      </w:r>
    </w:p>
    <w:p w:rsidR="000B6EB7" w:rsidRPr="000B6EB7" w:rsidRDefault="000B6EB7" w:rsidP="00A678A7">
      <w:pPr>
        <w:widowControl w:val="0"/>
        <w:numPr>
          <w:ilvl w:val="0"/>
          <w:numId w:val="15"/>
        </w:numPr>
        <w:tabs>
          <w:tab w:val="left" w:pos="410"/>
        </w:tabs>
        <w:spacing w:after="289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B6EB7">
        <w:rPr>
          <w:rFonts w:ascii="Times New Roman" w:hAnsi="Times New Roman" w:cs="Times New Roman"/>
          <w:sz w:val="28"/>
          <w:szCs w:val="28"/>
        </w:rPr>
        <w:t>на продукции, а также информационных ресурсах и материальных носителях, содержащих информацию об услугах, нарушающих общепринятые нормы этики и нравственности, а также носящих оскорбительный характер для определенной части потребителей;</w:t>
      </w:r>
    </w:p>
    <w:p w:rsidR="000B6EB7" w:rsidRPr="000B6EB7" w:rsidRDefault="000B6EB7" w:rsidP="00A678A7">
      <w:pPr>
        <w:widowControl w:val="0"/>
        <w:numPr>
          <w:ilvl w:val="0"/>
          <w:numId w:val="15"/>
        </w:numPr>
        <w:tabs>
          <w:tab w:val="left" w:pos="356"/>
        </w:tabs>
        <w:spacing w:after="24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B6EB7">
        <w:rPr>
          <w:rFonts w:ascii="Times New Roman" w:hAnsi="Times New Roman" w:cs="Times New Roman"/>
          <w:sz w:val="28"/>
          <w:szCs w:val="28"/>
        </w:rPr>
        <w:t>на табачной продукции;</w:t>
      </w:r>
    </w:p>
    <w:p w:rsidR="000B6EB7" w:rsidRPr="000B6EB7" w:rsidRDefault="000B6EB7" w:rsidP="00A678A7">
      <w:pPr>
        <w:widowControl w:val="0"/>
        <w:numPr>
          <w:ilvl w:val="0"/>
          <w:numId w:val="15"/>
        </w:numPr>
        <w:tabs>
          <w:tab w:val="left" w:pos="410"/>
        </w:tabs>
        <w:spacing w:after="244" w:line="331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B6EB7">
        <w:rPr>
          <w:rFonts w:ascii="Times New Roman" w:hAnsi="Times New Roman" w:cs="Times New Roman"/>
          <w:sz w:val="28"/>
          <w:szCs w:val="28"/>
        </w:rPr>
        <w:t>на товарах, производство и (или) реализация которых запрещены законодательством Российской Федерации;</w:t>
      </w:r>
    </w:p>
    <w:p w:rsidR="000B6EB7" w:rsidRPr="000B6EB7" w:rsidRDefault="000B6EB7" w:rsidP="00A678A7">
      <w:pPr>
        <w:widowControl w:val="0"/>
        <w:numPr>
          <w:ilvl w:val="0"/>
          <w:numId w:val="15"/>
        </w:numPr>
        <w:tabs>
          <w:tab w:val="left" w:pos="361"/>
        </w:tabs>
        <w:spacing w:after="244"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B6EB7">
        <w:rPr>
          <w:rFonts w:ascii="Times New Roman" w:hAnsi="Times New Roman" w:cs="Times New Roman"/>
          <w:sz w:val="28"/>
          <w:szCs w:val="28"/>
        </w:rPr>
        <w:t>на взрывчатых веществах и материалах, за исключением пиротехнических изделий;</w:t>
      </w:r>
    </w:p>
    <w:p w:rsidR="000B6EB7" w:rsidRPr="000B6EB7" w:rsidRDefault="000B6EB7" w:rsidP="00A678A7">
      <w:pPr>
        <w:widowControl w:val="0"/>
        <w:numPr>
          <w:ilvl w:val="0"/>
          <w:numId w:val="15"/>
        </w:numPr>
        <w:tabs>
          <w:tab w:val="left" w:pos="361"/>
        </w:tabs>
        <w:spacing w:after="244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B6EB7">
        <w:rPr>
          <w:rFonts w:ascii="Times New Roman" w:hAnsi="Times New Roman" w:cs="Times New Roman"/>
          <w:sz w:val="28"/>
          <w:szCs w:val="28"/>
        </w:rPr>
        <w:t>на товарах, подлежащих обязательной сертификации или иному обязательному подтверждению соответствия требованиям технических регламентов, в случае отсутствия такой сертификации или подтверждения такого соответствия;</w:t>
      </w:r>
    </w:p>
    <w:p w:rsidR="000B6EB7" w:rsidRPr="000B6EB7" w:rsidRDefault="000B6EB7" w:rsidP="00A678A7">
      <w:pPr>
        <w:widowControl w:val="0"/>
        <w:numPr>
          <w:ilvl w:val="0"/>
          <w:numId w:val="15"/>
        </w:numPr>
        <w:tabs>
          <w:tab w:val="left" w:pos="554"/>
        </w:tabs>
        <w:spacing w:after="236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B6EB7">
        <w:rPr>
          <w:rFonts w:ascii="Times New Roman" w:hAnsi="Times New Roman" w:cs="Times New Roman"/>
          <w:sz w:val="28"/>
          <w:szCs w:val="28"/>
        </w:rPr>
        <w:t xml:space="preserve">на товарах, на производство и (или) реализацию которых требуется получение </w:t>
      </w:r>
      <w:r w:rsidRPr="000B6EB7">
        <w:rPr>
          <w:rFonts w:ascii="Times New Roman" w:hAnsi="Times New Roman" w:cs="Times New Roman"/>
          <w:sz w:val="28"/>
          <w:szCs w:val="28"/>
        </w:rPr>
        <w:lastRenderedPageBreak/>
        <w:t>лицензий или иных специальных разрешений, в случае отсутствия таких лицензий и разрешений;</w:t>
      </w:r>
    </w:p>
    <w:p w:rsidR="000B6EB7" w:rsidRPr="000B6EB7" w:rsidRDefault="000B6EB7" w:rsidP="00A678A7">
      <w:pPr>
        <w:widowControl w:val="0"/>
        <w:numPr>
          <w:ilvl w:val="0"/>
          <w:numId w:val="15"/>
        </w:numPr>
        <w:tabs>
          <w:tab w:val="left" w:pos="554"/>
        </w:tabs>
        <w:spacing w:after="24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B6EB7">
        <w:rPr>
          <w:rFonts w:ascii="Times New Roman" w:hAnsi="Times New Roman" w:cs="Times New Roman"/>
          <w:sz w:val="28"/>
          <w:szCs w:val="28"/>
        </w:rPr>
        <w:t>на продукции, а также информационных ресурсах и материальных носителях, содержащих информацию о лечебных свойствах продукции, услуги, то есть положительном влиянии на течение болезни, за исключением лекарственных средств, медицинских изделий, медицинских услуг, в том числе методов профилактики, диагностики, лечения и медицинской реабилитации;</w:t>
      </w:r>
    </w:p>
    <w:p w:rsidR="000B6EB7" w:rsidRPr="000B6EB7" w:rsidRDefault="000B6EB7" w:rsidP="00A678A7">
      <w:pPr>
        <w:widowControl w:val="0"/>
        <w:numPr>
          <w:ilvl w:val="0"/>
          <w:numId w:val="15"/>
        </w:numPr>
        <w:tabs>
          <w:tab w:val="left" w:pos="500"/>
        </w:tabs>
        <w:spacing w:after="24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B6EB7">
        <w:rPr>
          <w:rFonts w:ascii="Times New Roman" w:hAnsi="Times New Roman" w:cs="Times New Roman"/>
          <w:sz w:val="28"/>
          <w:szCs w:val="28"/>
        </w:rPr>
        <w:t>если размещение фирменного стиля подготовки и празднования 100-летия основания Бардымского района Пермского края приводит к сходству с дорожными знаками или иным образом угрожает безопасности движения автомобильного, железнодорожного, водного, воздушного транспорта, в том числе ограничивает обзор лицам, управляющим транспортными средствами, и другим участникам движения, а также, если его размещение не соответствует иным требованиям технических регламентов;</w:t>
      </w:r>
    </w:p>
    <w:p w:rsidR="000B6EB7" w:rsidRPr="00A678A7" w:rsidRDefault="000B6EB7" w:rsidP="00A678A7">
      <w:pPr>
        <w:widowControl w:val="0"/>
        <w:numPr>
          <w:ilvl w:val="0"/>
          <w:numId w:val="15"/>
        </w:numPr>
        <w:tabs>
          <w:tab w:val="left" w:pos="505"/>
        </w:tabs>
        <w:spacing w:after="244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B6EB7">
        <w:rPr>
          <w:rFonts w:ascii="Times New Roman" w:hAnsi="Times New Roman" w:cs="Times New Roman"/>
          <w:sz w:val="28"/>
          <w:szCs w:val="28"/>
        </w:rPr>
        <w:t xml:space="preserve">если при использовании фирменного стиля подготовки и празднования 100-летия основания Бардымского района Пермского края происходит искажение </w:t>
      </w:r>
      <w:r w:rsidR="00A678A7">
        <w:rPr>
          <w:rFonts w:ascii="Times New Roman" w:hAnsi="Times New Roman" w:cs="Times New Roman"/>
          <w:sz w:val="28"/>
          <w:szCs w:val="28"/>
        </w:rPr>
        <w:t>смысла информации.</w:t>
      </w:r>
    </w:p>
    <w:p w:rsidR="002C0550" w:rsidRPr="000B6EB7" w:rsidRDefault="002C0550" w:rsidP="00A678A7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0550" w:rsidRPr="000B6EB7" w:rsidRDefault="002C0550" w:rsidP="00A678A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0FC" w:rsidRPr="000B6EB7" w:rsidRDefault="000D60FC" w:rsidP="00A678A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0FC" w:rsidRDefault="000D60FC" w:rsidP="00A678A7">
      <w:pPr>
        <w:contextualSpacing/>
        <w:jc w:val="both"/>
        <w:rPr>
          <w:rFonts w:cs="Times New Roman"/>
          <w:b/>
          <w:sz w:val="28"/>
          <w:szCs w:val="28"/>
        </w:rPr>
      </w:pPr>
    </w:p>
    <w:p w:rsidR="008B0319" w:rsidRDefault="008B0319" w:rsidP="00A678A7">
      <w:pPr>
        <w:contextualSpacing/>
        <w:jc w:val="both"/>
        <w:rPr>
          <w:rFonts w:cs="Times New Roman"/>
          <w:b/>
          <w:sz w:val="28"/>
          <w:szCs w:val="28"/>
        </w:rPr>
      </w:pPr>
    </w:p>
    <w:p w:rsidR="008B0319" w:rsidRDefault="008B0319" w:rsidP="00A678A7">
      <w:pPr>
        <w:contextualSpacing/>
        <w:jc w:val="both"/>
        <w:rPr>
          <w:rFonts w:cs="Times New Roman"/>
          <w:b/>
          <w:sz w:val="28"/>
          <w:szCs w:val="28"/>
        </w:rPr>
      </w:pPr>
    </w:p>
    <w:p w:rsidR="008B0319" w:rsidRDefault="008B0319" w:rsidP="00A678A7">
      <w:pPr>
        <w:contextualSpacing/>
        <w:jc w:val="both"/>
        <w:rPr>
          <w:rFonts w:cs="Times New Roman"/>
          <w:b/>
          <w:sz w:val="28"/>
          <w:szCs w:val="28"/>
        </w:rPr>
      </w:pPr>
    </w:p>
    <w:p w:rsidR="008B0319" w:rsidRDefault="008B0319" w:rsidP="00A678A7">
      <w:pPr>
        <w:contextualSpacing/>
        <w:jc w:val="both"/>
        <w:rPr>
          <w:rFonts w:cs="Times New Roman"/>
          <w:b/>
          <w:sz w:val="28"/>
          <w:szCs w:val="28"/>
        </w:rPr>
      </w:pPr>
    </w:p>
    <w:p w:rsidR="000D60FC" w:rsidRDefault="000D60FC" w:rsidP="00A678A7">
      <w:pPr>
        <w:contextualSpacing/>
        <w:jc w:val="both"/>
        <w:rPr>
          <w:rFonts w:cs="Times New Roman"/>
          <w:b/>
          <w:sz w:val="28"/>
          <w:szCs w:val="28"/>
        </w:rPr>
      </w:pPr>
    </w:p>
    <w:p w:rsidR="008B0319" w:rsidRDefault="008B0319" w:rsidP="00A678A7">
      <w:pPr>
        <w:contextualSpacing/>
        <w:jc w:val="both"/>
        <w:rPr>
          <w:rFonts w:cs="Times New Roman"/>
          <w:b/>
          <w:sz w:val="28"/>
          <w:szCs w:val="28"/>
        </w:rPr>
      </w:pPr>
    </w:p>
    <w:p w:rsidR="008B0319" w:rsidRDefault="008B0319" w:rsidP="00A678A7">
      <w:pPr>
        <w:contextualSpacing/>
        <w:jc w:val="both"/>
        <w:rPr>
          <w:rFonts w:cs="Times New Roman"/>
          <w:b/>
          <w:sz w:val="28"/>
          <w:szCs w:val="28"/>
        </w:rPr>
      </w:pPr>
    </w:p>
    <w:p w:rsidR="008B0319" w:rsidRDefault="008B0319" w:rsidP="00A678A7">
      <w:pPr>
        <w:contextualSpacing/>
        <w:jc w:val="both"/>
        <w:rPr>
          <w:rFonts w:cs="Times New Roman"/>
          <w:b/>
          <w:sz w:val="28"/>
          <w:szCs w:val="28"/>
        </w:rPr>
      </w:pPr>
    </w:p>
    <w:p w:rsidR="008B0319" w:rsidRDefault="008B0319" w:rsidP="00A678A7">
      <w:pPr>
        <w:contextualSpacing/>
        <w:jc w:val="both"/>
        <w:rPr>
          <w:rFonts w:cs="Times New Roman"/>
          <w:b/>
          <w:sz w:val="28"/>
          <w:szCs w:val="28"/>
        </w:rPr>
      </w:pPr>
    </w:p>
    <w:p w:rsidR="008B0319" w:rsidRDefault="008B0319" w:rsidP="00A678A7">
      <w:pPr>
        <w:contextualSpacing/>
        <w:jc w:val="both"/>
        <w:rPr>
          <w:rFonts w:cs="Times New Roman"/>
          <w:b/>
          <w:sz w:val="28"/>
          <w:szCs w:val="28"/>
        </w:rPr>
      </w:pPr>
    </w:p>
    <w:p w:rsidR="008B0319" w:rsidRDefault="008B0319" w:rsidP="00A678A7">
      <w:pPr>
        <w:contextualSpacing/>
        <w:jc w:val="both"/>
        <w:rPr>
          <w:rFonts w:cs="Times New Roman"/>
          <w:b/>
          <w:sz w:val="28"/>
          <w:szCs w:val="28"/>
        </w:rPr>
      </w:pPr>
    </w:p>
    <w:p w:rsidR="008B0319" w:rsidRDefault="008B0319" w:rsidP="00A678A7">
      <w:pPr>
        <w:contextualSpacing/>
        <w:jc w:val="both"/>
        <w:rPr>
          <w:rFonts w:cs="Times New Roman"/>
          <w:b/>
          <w:sz w:val="28"/>
          <w:szCs w:val="28"/>
        </w:rPr>
      </w:pPr>
    </w:p>
    <w:p w:rsidR="008B0319" w:rsidRDefault="008B0319" w:rsidP="00A678A7">
      <w:pPr>
        <w:contextualSpacing/>
        <w:jc w:val="both"/>
        <w:rPr>
          <w:rFonts w:cs="Times New Roman"/>
          <w:b/>
          <w:sz w:val="28"/>
          <w:szCs w:val="28"/>
        </w:rPr>
      </w:pPr>
    </w:p>
    <w:p w:rsidR="008B0319" w:rsidRDefault="008B0319" w:rsidP="00A678A7">
      <w:pPr>
        <w:contextualSpacing/>
        <w:jc w:val="both"/>
        <w:rPr>
          <w:rFonts w:cs="Times New Roman"/>
          <w:b/>
          <w:sz w:val="28"/>
          <w:szCs w:val="28"/>
        </w:rPr>
      </w:pPr>
    </w:p>
    <w:p w:rsidR="008B0319" w:rsidRDefault="008B0319" w:rsidP="00A678A7">
      <w:pPr>
        <w:contextualSpacing/>
        <w:jc w:val="both"/>
        <w:rPr>
          <w:rFonts w:cs="Times New Roman"/>
          <w:b/>
          <w:sz w:val="28"/>
          <w:szCs w:val="28"/>
        </w:rPr>
      </w:pPr>
    </w:p>
    <w:p w:rsidR="000D60FC" w:rsidRDefault="000D60FC" w:rsidP="00766E0F">
      <w:pPr>
        <w:contextualSpacing/>
        <w:rPr>
          <w:rFonts w:cs="Times New Roman"/>
          <w:b/>
          <w:sz w:val="28"/>
          <w:szCs w:val="28"/>
        </w:rPr>
      </w:pPr>
    </w:p>
    <w:p w:rsidR="008B0319" w:rsidRPr="004F62C7" w:rsidRDefault="008B0319" w:rsidP="008B0319">
      <w:pPr>
        <w:pStyle w:val="a3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2C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</w:t>
      </w:r>
    </w:p>
    <w:p w:rsidR="008B0319" w:rsidRPr="004F62C7" w:rsidRDefault="008B0319" w:rsidP="008B0319">
      <w:pPr>
        <w:pStyle w:val="a3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2C7">
        <w:rPr>
          <w:rFonts w:ascii="Times New Roman" w:hAnsi="Times New Roman" w:cs="Times New Roman"/>
          <w:b/>
          <w:sz w:val="28"/>
          <w:szCs w:val="28"/>
        </w:rPr>
        <w:t xml:space="preserve">об утверждении логотипа к 100-летию </w:t>
      </w:r>
    </w:p>
    <w:p w:rsidR="008B0319" w:rsidRPr="004F62C7" w:rsidRDefault="008B0319" w:rsidP="008B0319">
      <w:pPr>
        <w:pStyle w:val="a3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2C7">
        <w:rPr>
          <w:rFonts w:ascii="Times New Roman" w:hAnsi="Times New Roman" w:cs="Times New Roman"/>
          <w:b/>
          <w:sz w:val="28"/>
          <w:szCs w:val="28"/>
        </w:rPr>
        <w:t>Бардымского муниципального округа Пермского края</w:t>
      </w:r>
    </w:p>
    <w:p w:rsidR="008B0319" w:rsidRPr="003B126D" w:rsidRDefault="008B0319" w:rsidP="008B0319">
      <w:pPr>
        <w:pStyle w:val="a3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319" w:rsidRPr="001C1190" w:rsidRDefault="008B0319" w:rsidP="008B03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190">
        <w:rPr>
          <w:rFonts w:ascii="Times New Roman" w:hAnsi="Times New Roman" w:cs="Times New Roman"/>
          <w:sz w:val="28"/>
          <w:szCs w:val="28"/>
        </w:rPr>
        <w:t>В 2024 году Бардымский муниципальный округ будет отмечать свой 100 летний юбилей. В рамках подготовки к этому знаменательному событию создан оргкомитет,</w:t>
      </w:r>
      <w:r w:rsidR="007837D1">
        <w:rPr>
          <w:rFonts w:ascii="Times New Roman" w:hAnsi="Times New Roman" w:cs="Times New Roman"/>
          <w:sz w:val="28"/>
          <w:szCs w:val="28"/>
        </w:rPr>
        <w:t xml:space="preserve"> </w:t>
      </w:r>
      <w:r w:rsidRPr="001C1190">
        <w:rPr>
          <w:rFonts w:ascii="Times New Roman" w:hAnsi="Times New Roman" w:cs="Times New Roman"/>
          <w:sz w:val="28"/>
          <w:szCs w:val="28"/>
        </w:rPr>
        <w:t>разработан план, который включает в себя ряд подготовительных мероприятий по всем направлениям (образование, культура, спорт, инфраструктура, связь, благоустройство), утвержден состав организац</w:t>
      </w:r>
      <w:r>
        <w:rPr>
          <w:rFonts w:ascii="Times New Roman" w:hAnsi="Times New Roman" w:cs="Times New Roman"/>
          <w:sz w:val="28"/>
          <w:szCs w:val="28"/>
        </w:rPr>
        <w:t>ионного комитета по подготовке к</w:t>
      </w:r>
      <w:r w:rsidRPr="001C1190">
        <w:rPr>
          <w:rFonts w:ascii="Times New Roman" w:hAnsi="Times New Roman" w:cs="Times New Roman"/>
          <w:sz w:val="28"/>
          <w:szCs w:val="28"/>
        </w:rPr>
        <w:t xml:space="preserve">ниги, посвященной 100-летию образования округа. </w:t>
      </w:r>
      <w:r w:rsidRPr="001C1190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рассмотрения макетов размещения (использования) элементов фирменного стиля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-логотипа</w:t>
      </w:r>
      <w:r w:rsidRPr="001C11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празднования 100-летия </w:t>
      </w:r>
      <w:r w:rsidRPr="001C1190">
        <w:rPr>
          <w:rFonts w:ascii="Times New Roman" w:hAnsi="Times New Roman" w:cs="Times New Roman"/>
          <w:sz w:val="28"/>
          <w:szCs w:val="28"/>
        </w:rPr>
        <w:t>образования Бардымского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1C1190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 xml:space="preserve">Пермского края создана </w:t>
      </w:r>
      <w:r w:rsidRPr="001C1190">
        <w:rPr>
          <w:rFonts w:ascii="Times New Roman" w:hAnsi="Times New Roman" w:cs="Times New Roman"/>
          <w:sz w:val="28"/>
          <w:szCs w:val="28"/>
        </w:rPr>
        <w:t xml:space="preserve">и утверждена рабочая комиссия по разработке логотипа. </w:t>
      </w:r>
    </w:p>
    <w:p w:rsidR="008B0319" w:rsidRDefault="008B0319" w:rsidP="008B03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71A02">
        <w:rPr>
          <w:rFonts w:ascii="Times New Roman" w:hAnsi="Times New Roman" w:cs="Times New Roman"/>
          <w:sz w:val="28"/>
          <w:szCs w:val="28"/>
        </w:rPr>
        <w:t xml:space="preserve">Концепция </w:t>
      </w:r>
      <w:r>
        <w:rPr>
          <w:rFonts w:ascii="Times New Roman" w:hAnsi="Times New Roman" w:cs="Times New Roman"/>
          <w:sz w:val="28"/>
          <w:szCs w:val="28"/>
        </w:rPr>
        <w:t>юбилейного</w:t>
      </w:r>
      <w:r w:rsidRPr="00D71A02">
        <w:rPr>
          <w:rFonts w:ascii="Times New Roman" w:hAnsi="Times New Roman" w:cs="Times New Roman"/>
          <w:sz w:val="28"/>
          <w:szCs w:val="28"/>
        </w:rPr>
        <w:t xml:space="preserve"> логотипа была создана на основе предложений, поступивших от жителей Бардымского округа. </w:t>
      </w:r>
      <w:r w:rsidRPr="00D71A0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C0550">
        <w:rPr>
          <w:rFonts w:ascii="Times New Roman" w:eastAsia="Times New Roman" w:hAnsi="Times New Roman" w:cs="Times New Roman"/>
          <w:sz w:val="28"/>
          <w:szCs w:val="28"/>
        </w:rPr>
        <w:t>се и</w:t>
      </w:r>
      <w:r w:rsidRPr="00D71A02">
        <w:rPr>
          <w:rFonts w:ascii="Times New Roman" w:eastAsia="Times New Roman" w:hAnsi="Times New Roman" w:cs="Times New Roman"/>
          <w:sz w:val="28"/>
          <w:szCs w:val="28"/>
        </w:rPr>
        <w:t>деи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были подробно проанализированы</w:t>
      </w:r>
      <w:r w:rsidRPr="002C0550">
        <w:rPr>
          <w:rFonts w:ascii="Times New Roman" w:eastAsia="Times New Roman" w:hAnsi="Times New Roman" w:cs="Times New Roman"/>
          <w:sz w:val="28"/>
          <w:szCs w:val="28"/>
        </w:rPr>
        <w:t xml:space="preserve"> и из них выделены несколько концепций – направлений для дальнейшей работы. Далее в рамках серии встреч и обсуждений,</w:t>
      </w:r>
      <w:r w:rsidRPr="00D71A02">
        <w:rPr>
          <w:rFonts w:ascii="Times New Roman" w:eastAsia="Times New Roman" w:hAnsi="Times New Roman" w:cs="Times New Roman"/>
          <w:sz w:val="28"/>
          <w:szCs w:val="28"/>
        </w:rPr>
        <w:t xml:space="preserve"> в том числе с руководителями округа и советом ветеранов,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1A02">
        <w:rPr>
          <w:rFonts w:ascii="Times New Roman" w:eastAsia="Times New Roman" w:hAnsi="Times New Roman" w:cs="Times New Roman"/>
          <w:sz w:val="28"/>
          <w:szCs w:val="28"/>
        </w:rPr>
        <w:t xml:space="preserve">комиссия при администрации Бардымского муниципального округа </w:t>
      </w:r>
      <w:r w:rsidRPr="002C0550">
        <w:rPr>
          <w:rFonts w:ascii="Times New Roman" w:eastAsia="Times New Roman" w:hAnsi="Times New Roman" w:cs="Times New Roman"/>
          <w:sz w:val="28"/>
          <w:szCs w:val="28"/>
        </w:rPr>
        <w:t>проголосовал</w:t>
      </w:r>
      <w:r w:rsidRPr="00D71A0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C0550">
        <w:rPr>
          <w:rFonts w:ascii="Times New Roman" w:eastAsia="Times New Roman" w:hAnsi="Times New Roman" w:cs="Times New Roman"/>
          <w:sz w:val="28"/>
          <w:szCs w:val="28"/>
        </w:rPr>
        <w:t xml:space="preserve"> за концепцию, которая </w:t>
      </w:r>
      <w:r w:rsidRPr="00D71A02">
        <w:rPr>
          <w:rFonts w:ascii="Times New Roman" w:eastAsia="Times New Roman" w:hAnsi="Times New Roman" w:cs="Times New Roman"/>
          <w:sz w:val="28"/>
          <w:szCs w:val="28"/>
        </w:rPr>
        <w:t xml:space="preserve">    сегодня презентуется для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Бардымского </w:t>
      </w:r>
      <w:r w:rsidRPr="00D71A02">
        <w:rPr>
          <w:rFonts w:ascii="Times New Roman" w:eastAsia="Times New Roman" w:hAnsi="Times New Roman" w:cs="Times New Roman"/>
          <w:sz w:val="28"/>
          <w:szCs w:val="28"/>
        </w:rPr>
        <w:t>округа.</w:t>
      </w:r>
    </w:p>
    <w:p w:rsidR="008B0319" w:rsidRDefault="008B0319" w:rsidP="008B03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C0550">
        <w:rPr>
          <w:rFonts w:ascii="Times New Roman" w:eastAsia="Times New Roman" w:hAnsi="Times New Roman" w:cs="Times New Roman"/>
          <w:color w:val="000000"/>
          <w:sz w:val="28"/>
          <w:szCs w:val="28"/>
        </w:rPr>
        <w:t>Цвет логотипа идентичен</w:t>
      </w:r>
      <w:r w:rsidRPr="00D71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цветам</w:t>
      </w:r>
      <w:r w:rsidRPr="002C0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гербе </w:t>
      </w:r>
      <w:r w:rsidRPr="00D71A02">
        <w:rPr>
          <w:rFonts w:ascii="Times New Roman" w:eastAsia="Times New Roman" w:hAnsi="Times New Roman" w:cs="Times New Roman"/>
          <w:color w:val="000000"/>
          <w:sz w:val="28"/>
          <w:szCs w:val="28"/>
        </w:rPr>
        <w:t>Бардымского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Pr="00D71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Пермского края. </w:t>
      </w:r>
      <w:r w:rsidRPr="002C0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Главный цвет – </w:t>
      </w:r>
      <w:r w:rsidRPr="00D71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зеленый, </w:t>
      </w:r>
      <w:r w:rsidRPr="00D71A02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символизирующий жизнь, возрождение, здоровье, плодородие. </w:t>
      </w:r>
      <w:r w:rsidRPr="00D71A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вид — это слитное число </w:t>
      </w:r>
      <w:r w:rsidRPr="00D71A0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100</w:t>
      </w:r>
      <w:r w:rsidRPr="00D71A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Цифры изображены зе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леным цветом. В первом нуле внутри </w:t>
      </w:r>
      <w:r w:rsidRPr="00D71A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размещен герб Бар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дымского муниципального округа, в верхней </w:t>
      </w:r>
      <w:r w:rsidRPr="00D71A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части круга имеется надпись Бардымский район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т.к. в 1924 году был образован именно Бардымский район и адрес нашего округа не изменился и остается сегодня именно Бардымским районом Пермского края. Бардымский муниципальный округ и Бардымский муниципальный район имеет один и тот же принцип формирования, занимаемая площадь, заселенность, традиционные экономические связи идентичны. В нижней части первого нуля указана цифра 2024</w:t>
      </w:r>
      <w:r w:rsidR="007837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это год празднования 100 летнего юбилея территории. Во втором нуле внутри помещена</w:t>
      </w:r>
      <w:r w:rsidRPr="00D71A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карта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Бардымского муниципального </w:t>
      </w:r>
      <w:r w:rsidRPr="00D71A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округа с территориальным делением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где каждая сельская территория имеет определенный цвет. Таких сельских территорий на карте 12.</w:t>
      </w:r>
    </w:p>
    <w:p w:rsidR="008B0319" w:rsidRPr="002C0550" w:rsidRDefault="008B0319" w:rsidP="008B03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0550">
        <w:rPr>
          <w:rFonts w:ascii="Times New Roman" w:eastAsia="Times New Roman" w:hAnsi="Times New Roman" w:cs="Times New Roman"/>
          <w:color w:val="000000"/>
          <w:sz w:val="28"/>
          <w:szCs w:val="28"/>
        </w:rPr>
        <w:t>Логотип станет визуальным символом юбилея, и будет использоваться максимально широко.</w:t>
      </w:r>
    </w:p>
    <w:p w:rsidR="00724926" w:rsidRDefault="00724926" w:rsidP="00766E0F">
      <w:pPr>
        <w:contextualSpacing/>
        <w:rPr>
          <w:rFonts w:cs="Times New Roman"/>
          <w:b/>
          <w:sz w:val="28"/>
          <w:szCs w:val="28"/>
        </w:rPr>
      </w:pPr>
    </w:p>
    <w:p w:rsidR="000D60FC" w:rsidRDefault="000D60FC" w:rsidP="00766E0F">
      <w:pPr>
        <w:contextualSpacing/>
        <w:rPr>
          <w:rFonts w:cs="Times New Roman"/>
          <w:b/>
          <w:sz w:val="28"/>
          <w:szCs w:val="28"/>
        </w:rPr>
      </w:pPr>
    </w:p>
    <w:p w:rsidR="000D60FC" w:rsidRDefault="000D60FC" w:rsidP="00766E0F">
      <w:pPr>
        <w:contextualSpacing/>
        <w:rPr>
          <w:rFonts w:cs="Times New Roman"/>
          <w:b/>
          <w:sz w:val="28"/>
          <w:szCs w:val="28"/>
        </w:rPr>
      </w:pPr>
    </w:p>
    <w:p w:rsidR="000D60FC" w:rsidRDefault="000D60FC" w:rsidP="00766E0F">
      <w:pPr>
        <w:contextualSpacing/>
        <w:rPr>
          <w:rFonts w:cs="Times New Roman"/>
          <w:b/>
          <w:sz w:val="28"/>
          <w:szCs w:val="28"/>
        </w:rPr>
      </w:pPr>
    </w:p>
    <w:p w:rsidR="000D60FC" w:rsidRDefault="000D60FC" w:rsidP="00766E0F">
      <w:pPr>
        <w:contextualSpacing/>
        <w:rPr>
          <w:rFonts w:cs="Times New Roman"/>
          <w:b/>
          <w:sz w:val="28"/>
          <w:szCs w:val="28"/>
        </w:rPr>
      </w:pPr>
    </w:p>
    <w:p w:rsidR="000D60FC" w:rsidRDefault="000D60FC" w:rsidP="00766E0F">
      <w:pPr>
        <w:contextualSpacing/>
        <w:rPr>
          <w:rFonts w:cs="Times New Roman"/>
          <w:b/>
          <w:sz w:val="28"/>
          <w:szCs w:val="28"/>
        </w:rPr>
      </w:pPr>
    </w:p>
    <w:p w:rsidR="000D60FC" w:rsidRPr="002C0550" w:rsidRDefault="000D60FC" w:rsidP="00766E0F">
      <w:pPr>
        <w:contextualSpacing/>
        <w:rPr>
          <w:rFonts w:cs="Times New Roman"/>
          <w:b/>
          <w:sz w:val="28"/>
          <w:szCs w:val="28"/>
        </w:rPr>
      </w:pPr>
      <w:bookmarkStart w:id="0" w:name="_GoBack"/>
      <w:bookmarkEnd w:id="0"/>
    </w:p>
    <w:sectPr w:rsidR="000D60FC" w:rsidRPr="002C0550" w:rsidSect="00F11557">
      <w:headerReference w:type="default" r:id="rId1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95B" w:rsidRDefault="00B0395B" w:rsidP="00C80F86">
      <w:pPr>
        <w:spacing w:after="0" w:line="240" w:lineRule="auto"/>
      </w:pPr>
      <w:r>
        <w:separator/>
      </w:r>
    </w:p>
  </w:endnote>
  <w:endnote w:type="continuationSeparator" w:id="1">
    <w:p w:rsidR="00B0395B" w:rsidRDefault="00B0395B" w:rsidP="00C8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95B" w:rsidRDefault="00B0395B" w:rsidP="00C80F86">
      <w:pPr>
        <w:spacing w:after="0" w:line="240" w:lineRule="auto"/>
      </w:pPr>
      <w:r>
        <w:separator/>
      </w:r>
    </w:p>
  </w:footnote>
  <w:footnote w:type="continuationSeparator" w:id="1">
    <w:p w:rsidR="00B0395B" w:rsidRDefault="00B0395B" w:rsidP="00C80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F5E" w:rsidRDefault="00E57F5E" w:rsidP="00766E0F">
    <w:pPr>
      <w:pStyle w:val="af"/>
      <w:framePr w:wrap="around" w:vAnchor="text" w:hAnchor="margin" w:xAlign="center" w:y="1"/>
      <w:rPr>
        <w:rStyle w:val="af2"/>
      </w:rPr>
    </w:pPr>
  </w:p>
  <w:p w:rsidR="00E57F5E" w:rsidRDefault="00E57F5E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2FB8"/>
    <w:multiLevelType w:val="hybridMultilevel"/>
    <w:tmpl w:val="4A027CF0"/>
    <w:lvl w:ilvl="0" w:tplc="73781CE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DEE6CAE"/>
    <w:multiLevelType w:val="multilevel"/>
    <w:tmpl w:val="DBE8E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DF7D38"/>
    <w:multiLevelType w:val="hybridMultilevel"/>
    <w:tmpl w:val="D2CEB08A"/>
    <w:lvl w:ilvl="0" w:tplc="7040D15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6FA7537"/>
    <w:multiLevelType w:val="hybridMultilevel"/>
    <w:tmpl w:val="7392259E"/>
    <w:lvl w:ilvl="0" w:tplc="0FDEF7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7C76EC"/>
    <w:multiLevelType w:val="multilevel"/>
    <w:tmpl w:val="3692D4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664DCF"/>
    <w:multiLevelType w:val="hybridMultilevel"/>
    <w:tmpl w:val="9C36750C"/>
    <w:lvl w:ilvl="0" w:tplc="FA122A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B43A6C"/>
    <w:multiLevelType w:val="multilevel"/>
    <w:tmpl w:val="6BE481C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524D2A5F"/>
    <w:multiLevelType w:val="multilevel"/>
    <w:tmpl w:val="88162F80"/>
    <w:lvl w:ilvl="0">
      <w:start w:val="1"/>
      <w:numFmt w:val="bullet"/>
      <w:lvlText w:val="✓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B34708"/>
    <w:multiLevelType w:val="multilevel"/>
    <w:tmpl w:val="9CB2C2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1456BF"/>
    <w:multiLevelType w:val="multilevel"/>
    <w:tmpl w:val="6428B4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1F84030"/>
    <w:multiLevelType w:val="hybridMultilevel"/>
    <w:tmpl w:val="8B3AADF8"/>
    <w:lvl w:ilvl="0" w:tplc="E2FC988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78B00E3"/>
    <w:multiLevelType w:val="multilevel"/>
    <w:tmpl w:val="EA045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8A970FB"/>
    <w:multiLevelType w:val="multilevel"/>
    <w:tmpl w:val="9EDA944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9FF1809"/>
    <w:multiLevelType w:val="multilevel"/>
    <w:tmpl w:val="7E3682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5C417E"/>
    <w:multiLevelType w:val="multilevel"/>
    <w:tmpl w:val="888CE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6"/>
  </w:num>
  <w:num w:numId="5">
    <w:abstractNumId w:val="12"/>
  </w:num>
  <w:num w:numId="6">
    <w:abstractNumId w:val="11"/>
  </w:num>
  <w:num w:numId="7">
    <w:abstractNumId w:val="9"/>
  </w:num>
  <w:num w:numId="8">
    <w:abstractNumId w:val="0"/>
  </w:num>
  <w:num w:numId="9">
    <w:abstractNumId w:val="5"/>
  </w:num>
  <w:num w:numId="10">
    <w:abstractNumId w:val="3"/>
  </w:num>
  <w:num w:numId="11">
    <w:abstractNumId w:val="1"/>
  </w:num>
  <w:num w:numId="12">
    <w:abstractNumId w:val="13"/>
  </w:num>
  <w:num w:numId="13">
    <w:abstractNumId w:val="4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0C61"/>
    <w:rsid w:val="00012133"/>
    <w:rsid w:val="00020346"/>
    <w:rsid w:val="00026617"/>
    <w:rsid w:val="000305AD"/>
    <w:rsid w:val="00031B6C"/>
    <w:rsid w:val="00046B48"/>
    <w:rsid w:val="00065816"/>
    <w:rsid w:val="00072783"/>
    <w:rsid w:val="00087335"/>
    <w:rsid w:val="00096406"/>
    <w:rsid w:val="000B6EB7"/>
    <w:rsid w:val="000D1B5A"/>
    <w:rsid w:val="000D5ADC"/>
    <w:rsid w:val="000D60FC"/>
    <w:rsid w:val="000E6666"/>
    <w:rsid w:val="000F011C"/>
    <w:rsid w:val="000F2603"/>
    <w:rsid w:val="0010116E"/>
    <w:rsid w:val="00103B65"/>
    <w:rsid w:val="001126A1"/>
    <w:rsid w:val="00120022"/>
    <w:rsid w:val="00121D53"/>
    <w:rsid w:val="0014491A"/>
    <w:rsid w:val="00145EDC"/>
    <w:rsid w:val="00153B7C"/>
    <w:rsid w:val="001542B4"/>
    <w:rsid w:val="00165107"/>
    <w:rsid w:val="00173E40"/>
    <w:rsid w:val="00180B3E"/>
    <w:rsid w:val="00190495"/>
    <w:rsid w:val="001A0977"/>
    <w:rsid w:val="001B0878"/>
    <w:rsid w:val="001C1190"/>
    <w:rsid w:val="001E5580"/>
    <w:rsid w:val="001F0C4A"/>
    <w:rsid w:val="00200099"/>
    <w:rsid w:val="00202E2B"/>
    <w:rsid w:val="002538D9"/>
    <w:rsid w:val="00260B3B"/>
    <w:rsid w:val="00262244"/>
    <w:rsid w:val="0027235E"/>
    <w:rsid w:val="00275630"/>
    <w:rsid w:val="00285A89"/>
    <w:rsid w:val="0029433C"/>
    <w:rsid w:val="00294F81"/>
    <w:rsid w:val="002C0550"/>
    <w:rsid w:val="002C1C19"/>
    <w:rsid w:val="002D67A7"/>
    <w:rsid w:val="002E63FA"/>
    <w:rsid w:val="0031023C"/>
    <w:rsid w:val="00314C57"/>
    <w:rsid w:val="003214DE"/>
    <w:rsid w:val="00330055"/>
    <w:rsid w:val="00330621"/>
    <w:rsid w:val="00331B4D"/>
    <w:rsid w:val="0035580E"/>
    <w:rsid w:val="00365133"/>
    <w:rsid w:val="00371424"/>
    <w:rsid w:val="00375B1C"/>
    <w:rsid w:val="00377A59"/>
    <w:rsid w:val="003A3796"/>
    <w:rsid w:val="003B5D51"/>
    <w:rsid w:val="003C69CE"/>
    <w:rsid w:val="003D070F"/>
    <w:rsid w:val="003D3463"/>
    <w:rsid w:val="00402C83"/>
    <w:rsid w:val="0040317C"/>
    <w:rsid w:val="00410586"/>
    <w:rsid w:val="00422FF6"/>
    <w:rsid w:val="00432F8E"/>
    <w:rsid w:val="0043459A"/>
    <w:rsid w:val="00456B3F"/>
    <w:rsid w:val="0046052D"/>
    <w:rsid w:val="00464DB1"/>
    <w:rsid w:val="00466564"/>
    <w:rsid w:val="00476894"/>
    <w:rsid w:val="00485FDD"/>
    <w:rsid w:val="0049642F"/>
    <w:rsid w:val="004A5299"/>
    <w:rsid w:val="004C171E"/>
    <w:rsid w:val="004F2101"/>
    <w:rsid w:val="004F62C7"/>
    <w:rsid w:val="00510075"/>
    <w:rsid w:val="0051545B"/>
    <w:rsid w:val="00541479"/>
    <w:rsid w:val="00544D64"/>
    <w:rsid w:val="0055724D"/>
    <w:rsid w:val="00557A20"/>
    <w:rsid w:val="005713C6"/>
    <w:rsid w:val="005866D7"/>
    <w:rsid w:val="0059705B"/>
    <w:rsid w:val="005A1D6E"/>
    <w:rsid w:val="005A3242"/>
    <w:rsid w:val="005A5283"/>
    <w:rsid w:val="005A5E5C"/>
    <w:rsid w:val="005B212D"/>
    <w:rsid w:val="005B79B4"/>
    <w:rsid w:val="005D07EC"/>
    <w:rsid w:val="005D2FD3"/>
    <w:rsid w:val="005D3EDB"/>
    <w:rsid w:val="005D578F"/>
    <w:rsid w:val="005E3F6C"/>
    <w:rsid w:val="005F6F99"/>
    <w:rsid w:val="005F754B"/>
    <w:rsid w:val="00605CB6"/>
    <w:rsid w:val="00612F57"/>
    <w:rsid w:val="00653111"/>
    <w:rsid w:val="00655869"/>
    <w:rsid w:val="006A0FE0"/>
    <w:rsid w:val="006C605D"/>
    <w:rsid w:val="006E419D"/>
    <w:rsid w:val="006E449D"/>
    <w:rsid w:val="006F3B87"/>
    <w:rsid w:val="0070094C"/>
    <w:rsid w:val="00713ECE"/>
    <w:rsid w:val="007217B3"/>
    <w:rsid w:val="00724926"/>
    <w:rsid w:val="00724DD3"/>
    <w:rsid w:val="007275AC"/>
    <w:rsid w:val="007360E1"/>
    <w:rsid w:val="00766E0F"/>
    <w:rsid w:val="0076705E"/>
    <w:rsid w:val="0078359C"/>
    <w:rsid w:val="007837D1"/>
    <w:rsid w:val="007C16AF"/>
    <w:rsid w:val="007D227D"/>
    <w:rsid w:val="007D6926"/>
    <w:rsid w:val="007F35D9"/>
    <w:rsid w:val="00804293"/>
    <w:rsid w:val="00810C90"/>
    <w:rsid w:val="008152AB"/>
    <w:rsid w:val="00833A3F"/>
    <w:rsid w:val="008419B3"/>
    <w:rsid w:val="00846E23"/>
    <w:rsid w:val="008717B0"/>
    <w:rsid w:val="008862D3"/>
    <w:rsid w:val="008906AF"/>
    <w:rsid w:val="008911E0"/>
    <w:rsid w:val="008927D2"/>
    <w:rsid w:val="008A03A6"/>
    <w:rsid w:val="008A3CD3"/>
    <w:rsid w:val="008B0319"/>
    <w:rsid w:val="008B3ECE"/>
    <w:rsid w:val="008C7981"/>
    <w:rsid w:val="008D0E40"/>
    <w:rsid w:val="008E0607"/>
    <w:rsid w:val="008F3B76"/>
    <w:rsid w:val="009012AF"/>
    <w:rsid w:val="00902CB6"/>
    <w:rsid w:val="00910076"/>
    <w:rsid w:val="00915427"/>
    <w:rsid w:val="0099219A"/>
    <w:rsid w:val="009A145F"/>
    <w:rsid w:val="009C032B"/>
    <w:rsid w:val="00A06DCC"/>
    <w:rsid w:val="00A10CE3"/>
    <w:rsid w:val="00A40B6A"/>
    <w:rsid w:val="00A53E94"/>
    <w:rsid w:val="00A54520"/>
    <w:rsid w:val="00A54643"/>
    <w:rsid w:val="00A556BD"/>
    <w:rsid w:val="00A6071C"/>
    <w:rsid w:val="00A678A7"/>
    <w:rsid w:val="00A817EA"/>
    <w:rsid w:val="00A8741C"/>
    <w:rsid w:val="00AA02A6"/>
    <w:rsid w:val="00AA1C60"/>
    <w:rsid w:val="00AB724B"/>
    <w:rsid w:val="00AB72E5"/>
    <w:rsid w:val="00AD7C1D"/>
    <w:rsid w:val="00AE03EC"/>
    <w:rsid w:val="00AF5F3A"/>
    <w:rsid w:val="00B02D9E"/>
    <w:rsid w:val="00B0395B"/>
    <w:rsid w:val="00B0544A"/>
    <w:rsid w:val="00B1467F"/>
    <w:rsid w:val="00B2385A"/>
    <w:rsid w:val="00B27466"/>
    <w:rsid w:val="00B40384"/>
    <w:rsid w:val="00B52F2F"/>
    <w:rsid w:val="00B54F55"/>
    <w:rsid w:val="00B63AD8"/>
    <w:rsid w:val="00B64C21"/>
    <w:rsid w:val="00B97EAC"/>
    <w:rsid w:val="00BA50AB"/>
    <w:rsid w:val="00BD0C61"/>
    <w:rsid w:val="00BD2927"/>
    <w:rsid w:val="00C138C8"/>
    <w:rsid w:val="00C178BA"/>
    <w:rsid w:val="00C526AB"/>
    <w:rsid w:val="00C80F86"/>
    <w:rsid w:val="00C944D9"/>
    <w:rsid w:val="00CB30A9"/>
    <w:rsid w:val="00CD6267"/>
    <w:rsid w:val="00CE5903"/>
    <w:rsid w:val="00D12689"/>
    <w:rsid w:val="00D244A2"/>
    <w:rsid w:val="00D353F4"/>
    <w:rsid w:val="00D526B1"/>
    <w:rsid w:val="00D57993"/>
    <w:rsid w:val="00D610FD"/>
    <w:rsid w:val="00D71A02"/>
    <w:rsid w:val="00DC158C"/>
    <w:rsid w:val="00DC16AC"/>
    <w:rsid w:val="00DF44EB"/>
    <w:rsid w:val="00E053B3"/>
    <w:rsid w:val="00E20E91"/>
    <w:rsid w:val="00E25269"/>
    <w:rsid w:val="00E35093"/>
    <w:rsid w:val="00E35FB8"/>
    <w:rsid w:val="00E41FFA"/>
    <w:rsid w:val="00E516AA"/>
    <w:rsid w:val="00E57F5E"/>
    <w:rsid w:val="00E76BD5"/>
    <w:rsid w:val="00E8380C"/>
    <w:rsid w:val="00E8665D"/>
    <w:rsid w:val="00EA74B7"/>
    <w:rsid w:val="00EB4BC0"/>
    <w:rsid w:val="00EC4B7A"/>
    <w:rsid w:val="00EC58E0"/>
    <w:rsid w:val="00EE7280"/>
    <w:rsid w:val="00EF365A"/>
    <w:rsid w:val="00F064C3"/>
    <w:rsid w:val="00F06E19"/>
    <w:rsid w:val="00F11557"/>
    <w:rsid w:val="00F12C3E"/>
    <w:rsid w:val="00F32CBE"/>
    <w:rsid w:val="00F460A6"/>
    <w:rsid w:val="00F5000C"/>
    <w:rsid w:val="00F73DF9"/>
    <w:rsid w:val="00F83DBF"/>
    <w:rsid w:val="00FB1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3F"/>
  </w:style>
  <w:style w:type="paragraph" w:styleId="1">
    <w:name w:val="heading 1"/>
    <w:basedOn w:val="a"/>
    <w:next w:val="a"/>
    <w:link w:val="10"/>
    <w:qFormat/>
    <w:rsid w:val="00031B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9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B6C"/>
    <w:rPr>
      <w:rFonts w:ascii="Times New Roman" w:eastAsia="Times New Roman" w:hAnsi="Times New Roman" w:cs="Times New Roman"/>
      <w:b/>
      <w:sz w:val="40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C79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1"/>
    <w:qFormat/>
    <w:rsid w:val="00BD0C61"/>
    <w:pPr>
      <w:spacing w:after="0" w:line="240" w:lineRule="auto"/>
    </w:pPr>
  </w:style>
  <w:style w:type="paragraph" w:customStyle="1" w:styleId="ConsNormal">
    <w:name w:val="ConsNormal"/>
    <w:rsid w:val="00BD0C6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aliases w:val="Знак"/>
    <w:basedOn w:val="a"/>
    <w:link w:val="a6"/>
    <w:rsid w:val="00BD0C6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aliases w:val="Знак Знак"/>
    <w:basedOn w:val="a0"/>
    <w:link w:val="a5"/>
    <w:rsid w:val="00BD0C6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link w:val="a8"/>
    <w:uiPriority w:val="34"/>
    <w:qFormat/>
    <w:rsid w:val="00BD0C61"/>
    <w:pPr>
      <w:ind w:left="720"/>
      <w:contextualSpacing/>
    </w:pPr>
  </w:style>
  <w:style w:type="paragraph" w:customStyle="1" w:styleId="ConsPlusNormal">
    <w:name w:val="ConsPlusNormal"/>
    <w:link w:val="ConsPlusNormal0"/>
    <w:rsid w:val="007835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53111"/>
    <w:pPr>
      <w:widowControl w:val="0"/>
      <w:autoSpaceDE w:val="0"/>
      <w:autoSpaceDN w:val="0"/>
      <w:spacing w:after="0" w:line="240" w:lineRule="auto"/>
      <w:ind w:firstLine="539"/>
      <w:jc w:val="both"/>
    </w:pPr>
    <w:rPr>
      <w:rFonts w:ascii="Calibri" w:eastAsia="Times New Roman" w:hAnsi="Calibri" w:cs="Calibri"/>
      <w:b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E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03EC"/>
    <w:rPr>
      <w:rFonts w:ascii="Tahoma" w:hAnsi="Tahoma" w:cs="Tahoma"/>
      <w:sz w:val="16"/>
      <w:szCs w:val="16"/>
    </w:rPr>
  </w:style>
  <w:style w:type="paragraph" w:customStyle="1" w:styleId="ab">
    <w:name w:val="Заголовок к тексту"/>
    <w:basedOn w:val="a"/>
    <w:next w:val="a"/>
    <w:rsid w:val="00031B6C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table" w:styleId="ac">
    <w:name w:val="Table Grid"/>
    <w:basedOn w:val="a1"/>
    <w:uiPriority w:val="59"/>
    <w:rsid w:val="005866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Intense Emphasis"/>
    <w:basedOn w:val="a0"/>
    <w:uiPriority w:val="21"/>
    <w:qFormat/>
    <w:rsid w:val="00724DD3"/>
    <w:rPr>
      <w:b/>
      <w:bCs/>
      <w:i/>
      <w:iCs/>
      <w:color w:val="4F81BD" w:themeColor="accent1"/>
    </w:rPr>
  </w:style>
  <w:style w:type="paragraph" w:styleId="ae">
    <w:name w:val="Normal (Web)"/>
    <w:basedOn w:val="a"/>
    <w:uiPriority w:val="99"/>
    <w:unhideWhenUsed/>
    <w:rsid w:val="006C6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375B1C"/>
  </w:style>
  <w:style w:type="character" w:customStyle="1" w:styleId="9">
    <w:name w:val="Основной текст (9)"/>
    <w:basedOn w:val="a0"/>
    <w:link w:val="91"/>
    <w:uiPriority w:val="99"/>
    <w:locked/>
    <w:rsid w:val="00375B1C"/>
    <w:rPr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375B1C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a8">
    <w:name w:val="Абзац списка Знак"/>
    <w:link w:val="a7"/>
    <w:uiPriority w:val="34"/>
    <w:locked/>
    <w:rsid w:val="00375B1C"/>
  </w:style>
  <w:style w:type="paragraph" w:styleId="af">
    <w:name w:val="header"/>
    <w:basedOn w:val="a"/>
    <w:link w:val="af0"/>
    <w:uiPriority w:val="99"/>
    <w:unhideWhenUsed/>
    <w:rsid w:val="00902C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902CB6"/>
    <w:rPr>
      <w:rFonts w:ascii="Calibri" w:eastAsia="Calibri" w:hAnsi="Calibri" w:cs="Times New Roman"/>
      <w:lang w:eastAsia="en-US"/>
    </w:rPr>
  </w:style>
  <w:style w:type="character" w:styleId="af1">
    <w:name w:val="Hyperlink"/>
    <w:unhideWhenUsed/>
    <w:rsid w:val="00902CB6"/>
    <w:rPr>
      <w:color w:val="0000FF"/>
      <w:u w:val="single"/>
    </w:rPr>
  </w:style>
  <w:style w:type="paragraph" w:customStyle="1" w:styleId="ConsNonformat">
    <w:name w:val="ConsNonformat"/>
    <w:rsid w:val="00902C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02CB6"/>
    <w:rPr>
      <w:rFonts w:ascii="Arial" w:eastAsia="Times New Roman" w:hAnsi="Arial" w:cs="Arial"/>
      <w:sz w:val="20"/>
      <w:szCs w:val="20"/>
    </w:rPr>
  </w:style>
  <w:style w:type="character" w:styleId="af2">
    <w:name w:val="page number"/>
    <w:basedOn w:val="a0"/>
    <w:rsid w:val="00902CB6"/>
  </w:style>
  <w:style w:type="paragraph" w:customStyle="1" w:styleId="af3">
    <w:name w:val="Исполнитель"/>
    <w:basedOn w:val="a5"/>
    <w:next w:val="a5"/>
    <w:rsid w:val="00902CB6"/>
    <w:pPr>
      <w:suppressAutoHyphens/>
      <w:spacing w:line="240" w:lineRule="exact"/>
      <w:ind w:firstLine="0"/>
      <w:jc w:val="left"/>
    </w:pPr>
    <w:rPr>
      <w:sz w:val="24"/>
    </w:rPr>
  </w:style>
  <w:style w:type="paragraph" w:styleId="af4">
    <w:name w:val="Body Text Indent"/>
    <w:basedOn w:val="a"/>
    <w:link w:val="af5"/>
    <w:uiPriority w:val="99"/>
    <w:semiHidden/>
    <w:unhideWhenUsed/>
    <w:rsid w:val="005D578F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D578F"/>
  </w:style>
  <w:style w:type="paragraph" w:customStyle="1" w:styleId="af6">
    <w:name w:val="Текст акта"/>
    <w:rsid w:val="005D578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46656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466564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1">
    <w:name w:val="Без интервала1"/>
    <w:rsid w:val="0046656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7">
    <w:name w:val="footnote text"/>
    <w:basedOn w:val="a"/>
    <w:link w:val="12"/>
    <w:rsid w:val="00466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uiPriority w:val="99"/>
    <w:semiHidden/>
    <w:rsid w:val="00466564"/>
    <w:rPr>
      <w:sz w:val="20"/>
      <w:szCs w:val="20"/>
    </w:rPr>
  </w:style>
  <w:style w:type="character" w:customStyle="1" w:styleId="12">
    <w:name w:val="Текст сноски Знак1"/>
    <w:basedOn w:val="a0"/>
    <w:link w:val="af7"/>
    <w:rsid w:val="004665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"/>
    <w:link w:val="afa"/>
    <w:uiPriority w:val="99"/>
    <w:unhideWhenUsed/>
    <w:rsid w:val="00466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466564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footnote reference"/>
    <w:uiPriority w:val="99"/>
    <w:semiHidden/>
    <w:unhideWhenUsed/>
    <w:rsid w:val="00466564"/>
    <w:rPr>
      <w:vertAlign w:val="superscript"/>
    </w:rPr>
  </w:style>
  <w:style w:type="paragraph" w:customStyle="1" w:styleId="s16">
    <w:name w:val="s_16"/>
    <w:basedOn w:val="a"/>
    <w:rsid w:val="00466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66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rsid w:val="000B6E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0B6E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4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60F49-CA39-4CEF-9039-AF1F19EB7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ЗС</dc:creator>
  <cp:lastModifiedBy>Секретарь ДУМЫ</cp:lastModifiedBy>
  <cp:revision>16</cp:revision>
  <cp:lastPrinted>2022-08-16T13:23:00Z</cp:lastPrinted>
  <dcterms:created xsi:type="dcterms:W3CDTF">2022-08-16T11:03:00Z</dcterms:created>
  <dcterms:modified xsi:type="dcterms:W3CDTF">2022-08-29T08:31:00Z</dcterms:modified>
</cp:coreProperties>
</file>