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33FEA" w:rsidRDefault="00CD50E6" w:rsidP="00E33F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E33FEA" w:rsidRDefault="00D31AC3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33FEA" w:rsidRDefault="00C831F5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E33FE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33FEA" w:rsidRDefault="00C831F5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33FEA" w:rsidRDefault="00C831F5" w:rsidP="00E33FEA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33FEA" w:rsidRDefault="00595370" w:rsidP="00E3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E33F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33FEA" w:rsidRDefault="00B82AAB" w:rsidP="00E3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33FEA" w:rsidRDefault="00B82AAB" w:rsidP="00E33FEA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33FEA" w:rsidRDefault="00B82AAB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33FEA" w:rsidTr="00A8522D">
        <w:tc>
          <w:tcPr>
            <w:tcW w:w="3341" w:type="dxa"/>
          </w:tcPr>
          <w:p w:rsidR="00B82AAB" w:rsidRPr="00E33FEA" w:rsidRDefault="00595370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21.04</w:t>
            </w:r>
            <w:r w:rsidR="00B82AAB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E33FEA" w:rsidRDefault="00B82AAB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E33FEA" w:rsidRDefault="001F219F" w:rsidP="00E33F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="00B82AAB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B7155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04D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217</w:t>
            </w:r>
          </w:p>
          <w:p w:rsidR="00B82AAB" w:rsidRPr="00E33FEA" w:rsidRDefault="00B82AAB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33FEA" w:rsidRDefault="00B82AAB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E33FEA" w:rsidRDefault="00C831F5" w:rsidP="00E33F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FEA" w:rsidRPr="00E33FEA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 xml:space="preserve">Об утверждении промежуточного </w:t>
      </w:r>
    </w:p>
    <w:p w:rsidR="00C26098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 xml:space="preserve">ликвидационного баланса </w:t>
      </w:r>
    </w:p>
    <w:p w:rsidR="009253A3" w:rsidRDefault="00C26098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</w:t>
      </w:r>
      <w:r w:rsidR="00304D23">
        <w:rPr>
          <w:b/>
          <w:sz w:val="28"/>
          <w:szCs w:val="28"/>
        </w:rPr>
        <w:t xml:space="preserve">сельского хозяйства и </w:t>
      </w:r>
      <w:r w:rsidR="009253A3">
        <w:rPr>
          <w:b/>
          <w:sz w:val="28"/>
          <w:szCs w:val="28"/>
        </w:rPr>
        <w:t xml:space="preserve"> </w:t>
      </w:r>
    </w:p>
    <w:p w:rsidR="00304D23" w:rsidRDefault="00304D23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потребительского рынка</w:t>
      </w:r>
      <w:r w:rsidR="00C26098">
        <w:rPr>
          <w:b/>
          <w:sz w:val="28"/>
          <w:szCs w:val="28"/>
        </w:rPr>
        <w:t xml:space="preserve"> </w:t>
      </w:r>
      <w:r w:rsidR="00E33FEA" w:rsidRPr="00E33FEA">
        <w:rPr>
          <w:b/>
          <w:sz w:val="28"/>
          <w:szCs w:val="28"/>
        </w:rPr>
        <w:t xml:space="preserve">Администрации </w:t>
      </w:r>
    </w:p>
    <w:p w:rsidR="00304D23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 xml:space="preserve">Бардымского муниципального района </w:t>
      </w:r>
    </w:p>
    <w:p w:rsidR="00E33FEA" w:rsidRPr="00E33FEA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>Пермского края</w:t>
      </w:r>
    </w:p>
    <w:p w:rsidR="00C831F5" w:rsidRPr="00E33FEA" w:rsidRDefault="00C831F5" w:rsidP="00A7035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6098" w:rsidRPr="005B7232" w:rsidRDefault="00C26098" w:rsidP="00C2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232">
        <w:rPr>
          <w:rFonts w:ascii="Times New Roman" w:hAnsi="Times New Roman"/>
          <w:sz w:val="28"/>
          <w:szCs w:val="28"/>
        </w:rPr>
        <w:t xml:space="preserve">На основании статьи 41 Федерального закона от 06.10.2003 </w:t>
      </w:r>
      <w:r w:rsidRPr="005B7232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статей 61 – 64 Гражданского кодекса </w:t>
      </w:r>
      <w:r>
        <w:rPr>
          <w:rFonts w:ascii="Times New Roman" w:hAnsi="Times New Roman"/>
          <w:sz w:val="28"/>
          <w:szCs w:val="28"/>
        </w:rPr>
        <w:t xml:space="preserve">Российской Федерации, частей 4, </w:t>
      </w:r>
      <w:r w:rsidRPr="005B7232">
        <w:rPr>
          <w:rFonts w:ascii="Times New Roman" w:hAnsi="Times New Roman"/>
          <w:sz w:val="28"/>
          <w:szCs w:val="28"/>
        </w:rPr>
        <w:t>5 статьи 4 Закона Пермского края от 05.11.2019 № 474-ПК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232">
        <w:rPr>
          <w:rFonts w:ascii="Times New Roman" w:hAnsi="Times New Roman"/>
          <w:sz w:val="28"/>
          <w:szCs w:val="28"/>
        </w:rPr>
        <w:t>«Об образовании нового муниципального образования Бардымский муниципальный округ Пермского края»,</w:t>
      </w:r>
      <w:r>
        <w:rPr>
          <w:rFonts w:ascii="Times New Roman" w:hAnsi="Times New Roman"/>
          <w:sz w:val="28"/>
          <w:szCs w:val="28"/>
        </w:rPr>
        <w:t xml:space="preserve"> решения Думы</w:t>
      </w:r>
      <w:r w:rsidRPr="005B7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</w:t>
      </w:r>
      <w:r w:rsidR="00246C07">
        <w:rPr>
          <w:rFonts w:ascii="Times New Roman" w:hAnsi="Times New Roman"/>
          <w:sz w:val="28"/>
          <w:szCs w:val="28"/>
        </w:rPr>
        <w:t>ермского края от 24.12.2020 № 92</w:t>
      </w:r>
      <w:r>
        <w:rPr>
          <w:rFonts w:ascii="Times New Roman" w:hAnsi="Times New Roman"/>
          <w:sz w:val="28"/>
          <w:szCs w:val="28"/>
        </w:rPr>
        <w:t xml:space="preserve"> «О ликвидации Администрации Бардымского муниципального района Пермского края и ее структурных подразделений, обладающих правами юридического лица, как юридических лиц», </w:t>
      </w:r>
      <w:r w:rsidRPr="005B7232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C26098" w:rsidRPr="005B7232" w:rsidRDefault="00C26098" w:rsidP="00C2609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B7232">
        <w:rPr>
          <w:rFonts w:ascii="Times New Roman" w:hAnsi="Times New Roman"/>
          <w:sz w:val="28"/>
          <w:szCs w:val="28"/>
        </w:rPr>
        <w:t>РЕШАЕТ:</w:t>
      </w:r>
    </w:p>
    <w:p w:rsidR="00304D23" w:rsidRDefault="00304D23" w:rsidP="00304D2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719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промежуточный ликвидационный баланс </w:t>
      </w:r>
      <w:r w:rsidRPr="00D5151B">
        <w:rPr>
          <w:sz w:val="28"/>
          <w:szCs w:val="28"/>
        </w:rPr>
        <w:t xml:space="preserve">Управления </w:t>
      </w:r>
      <w:r w:rsidRPr="00794E3D">
        <w:rPr>
          <w:sz w:val="28"/>
          <w:szCs w:val="28"/>
        </w:rPr>
        <w:t>сельского хозяйства и потребительского рынка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Бардымского муниципального района Пермского края, ИНН 5930001324, юридический адрес и фактический адрес: 618150, Пермский край, Бардымский район, с. Барда, ул. Советская, д. 14, по состоянию на 21 апреля 2021 года.</w:t>
      </w:r>
    </w:p>
    <w:p w:rsidR="00E33FEA" w:rsidRPr="00E33FEA" w:rsidRDefault="00E33FEA" w:rsidP="00992A1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t>2. Опубликовать настоящее решение в газете «Тан» («Рассвет») и разместить на сайте Бардымского муниципального округа Пермского края барда.рф.</w:t>
      </w:r>
    </w:p>
    <w:p w:rsidR="00E33FEA" w:rsidRDefault="00E33FEA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26098" w:rsidRDefault="00C26098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6098" w:rsidRDefault="00C26098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6098" w:rsidRDefault="00C26098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6098" w:rsidRPr="00E33FEA" w:rsidRDefault="00C26098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B1F" w:rsidRPr="00E33FEA" w:rsidRDefault="00E33FEA" w:rsidP="00A7035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lastRenderedPageBreak/>
        <w:t>4. Контроль исполнения решения возложить на председателя</w:t>
      </w:r>
      <w:r w:rsidR="00A70358">
        <w:rPr>
          <w:rFonts w:ascii="Times New Roman" w:hAnsi="Times New Roman"/>
          <w:sz w:val="28"/>
          <w:szCs w:val="28"/>
        </w:rPr>
        <w:t xml:space="preserve"> постоянной</w:t>
      </w:r>
      <w:r w:rsidRPr="00E33FEA">
        <w:rPr>
          <w:rFonts w:ascii="Times New Roman" w:hAnsi="Times New Roman"/>
          <w:sz w:val="28"/>
          <w:szCs w:val="28"/>
        </w:rPr>
        <w:t xml:space="preserve"> комиссии по бюджету, налоговой политике и финансам Мукаева Р.Р.</w:t>
      </w:r>
    </w:p>
    <w:p w:rsidR="00B94B1F" w:rsidRDefault="00B94B1F" w:rsidP="00E33FEA">
      <w:pPr>
        <w:pStyle w:val="ac"/>
        <w:rPr>
          <w:rFonts w:ascii="Times New Roman" w:hAnsi="Times New Roman"/>
          <w:sz w:val="28"/>
          <w:szCs w:val="28"/>
        </w:rPr>
      </w:pPr>
    </w:p>
    <w:p w:rsidR="00C26098" w:rsidRPr="00E33FEA" w:rsidRDefault="00C26098" w:rsidP="00E33FEA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098" w:rsidRPr="00E33FEA" w:rsidRDefault="00C26098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C26098" w:rsidRDefault="00C26098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098" w:rsidRDefault="00C26098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098" w:rsidRDefault="00C26098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E33FEA" w:rsidRDefault="00B94B1F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E33FEA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sectPr w:rsidR="001572D7" w:rsidRPr="00E33FEA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2E6" w:rsidRDefault="009702E6" w:rsidP="00510008">
      <w:pPr>
        <w:spacing w:after="0" w:line="240" w:lineRule="auto"/>
      </w:pPr>
      <w:r>
        <w:separator/>
      </w:r>
    </w:p>
  </w:endnote>
  <w:endnote w:type="continuationSeparator" w:id="1">
    <w:p w:rsidR="009702E6" w:rsidRDefault="009702E6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2E6" w:rsidRDefault="009702E6" w:rsidP="00510008">
      <w:pPr>
        <w:spacing w:after="0" w:line="240" w:lineRule="auto"/>
      </w:pPr>
      <w:r>
        <w:separator/>
      </w:r>
    </w:p>
  </w:footnote>
  <w:footnote w:type="continuationSeparator" w:id="1">
    <w:p w:rsidR="009702E6" w:rsidRDefault="009702E6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3CCC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46C07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04D23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8627E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53A3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02E6"/>
    <w:rsid w:val="00973E9E"/>
    <w:rsid w:val="00974753"/>
    <w:rsid w:val="009753E6"/>
    <w:rsid w:val="0098165B"/>
    <w:rsid w:val="009822BA"/>
    <w:rsid w:val="009839A0"/>
    <w:rsid w:val="009916F1"/>
    <w:rsid w:val="00992A1F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571BE"/>
    <w:rsid w:val="00A608FC"/>
    <w:rsid w:val="00A660CD"/>
    <w:rsid w:val="00A700F5"/>
    <w:rsid w:val="00A70358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5B1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26098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D50E6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0814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3FEA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E33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2021-04-22T12:11:00Z</cp:lastPrinted>
  <dcterms:created xsi:type="dcterms:W3CDTF">2021-04-22T12:11:00Z</dcterms:created>
  <dcterms:modified xsi:type="dcterms:W3CDTF">2021-04-22T12:14:00Z</dcterms:modified>
</cp:coreProperties>
</file>