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A64D6" w:rsidRDefault="002F3DCC" w:rsidP="007A6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A64D6" w:rsidRDefault="00D31AC3" w:rsidP="007A6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>ДУМА</w:t>
      </w:r>
    </w:p>
    <w:p w:rsidR="00C831F5" w:rsidRPr="007A64D6" w:rsidRDefault="00C831F5" w:rsidP="007A6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 w:rsidR="00D31AC3" w:rsidRPr="007A64D6">
        <w:rPr>
          <w:rFonts w:ascii="Times New Roman" w:hAnsi="Times New Roman"/>
          <w:sz w:val="28"/>
          <w:szCs w:val="28"/>
        </w:rPr>
        <w:t>ОКРУГА</w:t>
      </w:r>
    </w:p>
    <w:p w:rsidR="00C831F5" w:rsidRPr="007A64D6" w:rsidRDefault="00C831F5" w:rsidP="007A6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>ПЕРМСКОГО КРАЯ</w:t>
      </w:r>
    </w:p>
    <w:p w:rsidR="00C831F5" w:rsidRPr="007A64D6" w:rsidRDefault="00C831F5" w:rsidP="007A64D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82AAB" w:rsidRPr="007A64D6" w:rsidRDefault="006B7155" w:rsidP="007A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64D6">
        <w:rPr>
          <w:rFonts w:ascii="Times New Roman" w:hAnsi="Times New Roman"/>
          <w:bCs/>
          <w:sz w:val="28"/>
          <w:szCs w:val="28"/>
        </w:rPr>
        <w:t>ДЕСЯТОЕ</w:t>
      </w:r>
      <w:r w:rsidR="00B82AAB" w:rsidRPr="007A64D6"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B82AAB" w:rsidRPr="007A64D6" w:rsidRDefault="00B82AAB" w:rsidP="007A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2AAB" w:rsidRPr="007A64D6" w:rsidRDefault="00B82AAB" w:rsidP="007A64D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>РЕШЕНИЕ</w:t>
      </w:r>
    </w:p>
    <w:p w:rsidR="00B82AAB" w:rsidRPr="007A64D6" w:rsidRDefault="00B82AAB" w:rsidP="007A6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A64D6" w:rsidTr="00A8522D">
        <w:tc>
          <w:tcPr>
            <w:tcW w:w="3341" w:type="dxa"/>
          </w:tcPr>
          <w:p w:rsidR="00B82AAB" w:rsidRPr="007A64D6" w:rsidRDefault="006B7155" w:rsidP="007A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D6">
              <w:rPr>
                <w:rFonts w:ascii="Times New Roman" w:hAnsi="Times New Roman"/>
                <w:sz w:val="28"/>
                <w:szCs w:val="28"/>
              </w:rPr>
              <w:t>17.02</w:t>
            </w:r>
            <w:r w:rsidR="00B82AAB" w:rsidRPr="007A64D6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7A64D6" w:rsidRDefault="00B82AAB" w:rsidP="007A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7A64D6" w:rsidRDefault="001F219F" w:rsidP="007A6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4D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82AAB" w:rsidRPr="007A64D6">
              <w:rPr>
                <w:rFonts w:ascii="Times New Roman" w:hAnsi="Times New Roman"/>
                <w:sz w:val="28"/>
                <w:szCs w:val="28"/>
              </w:rPr>
              <w:t>№</w:t>
            </w:r>
            <w:r w:rsidR="006B7155" w:rsidRPr="007A6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4D6" w:rsidRPr="007A64D6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B82AAB" w:rsidRPr="007A64D6" w:rsidRDefault="00B82AAB" w:rsidP="007A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7A64D6" w:rsidRDefault="00B82AAB" w:rsidP="007A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1F5" w:rsidRPr="007A64D6" w:rsidRDefault="00C831F5" w:rsidP="007A6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4D6" w:rsidRPr="007A64D6" w:rsidRDefault="007A64D6" w:rsidP="007A64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4D6">
        <w:rPr>
          <w:rFonts w:ascii="Times New Roman" w:hAnsi="Times New Roman"/>
          <w:b/>
          <w:sz w:val="28"/>
          <w:szCs w:val="28"/>
        </w:rPr>
        <w:t>Об утверждении порядка назначения</w:t>
      </w:r>
    </w:p>
    <w:p w:rsidR="007A64D6" w:rsidRPr="007A64D6" w:rsidRDefault="007A64D6" w:rsidP="007A64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4D6">
        <w:rPr>
          <w:rFonts w:ascii="Times New Roman" w:hAnsi="Times New Roman"/>
          <w:b/>
          <w:sz w:val="28"/>
          <w:szCs w:val="28"/>
        </w:rPr>
        <w:t>и проведения собраний граждан в целях</w:t>
      </w:r>
    </w:p>
    <w:p w:rsidR="007A64D6" w:rsidRPr="007A64D6" w:rsidRDefault="007A64D6" w:rsidP="007A64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4D6">
        <w:rPr>
          <w:rFonts w:ascii="Times New Roman" w:hAnsi="Times New Roman"/>
          <w:b/>
          <w:sz w:val="28"/>
          <w:szCs w:val="28"/>
        </w:rPr>
        <w:t>рассмотрения и обсуждения вопросов</w:t>
      </w:r>
    </w:p>
    <w:p w:rsidR="007A64D6" w:rsidRPr="007A64D6" w:rsidRDefault="007A64D6" w:rsidP="007A64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4D6">
        <w:rPr>
          <w:rFonts w:ascii="Times New Roman" w:hAnsi="Times New Roman"/>
          <w:b/>
          <w:sz w:val="28"/>
          <w:szCs w:val="28"/>
        </w:rPr>
        <w:t>внесения инициативных проектов в</w:t>
      </w:r>
    </w:p>
    <w:p w:rsidR="00C831F5" w:rsidRPr="007A64D6" w:rsidRDefault="007A64D6" w:rsidP="007A64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4D6">
        <w:rPr>
          <w:rFonts w:ascii="Times New Roman" w:hAnsi="Times New Roman"/>
          <w:b/>
          <w:sz w:val="28"/>
          <w:szCs w:val="28"/>
        </w:rPr>
        <w:t>Бардымском муниципальном округе</w:t>
      </w:r>
    </w:p>
    <w:p w:rsidR="00D55CAE" w:rsidRPr="007A64D6" w:rsidRDefault="00D55CAE" w:rsidP="007A6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CAE" w:rsidRPr="007A64D6" w:rsidRDefault="00D55CAE" w:rsidP="007A6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4D6" w:rsidRPr="007A64D6" w:rsidRDefault="009914B1" w:rsidP="007A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статей 26.1, </w:t>
      </w:r>
      <w:r w:rsidR="007A64D6" w:rsidRPr="007A64D6">
        <w:rPr>
          <w:rFonts w:ascii="Times New Roman" w:hAnsi="Times New Roman"/>
          <w:sz w:val="28"/>
          <w:szCs w:val="28"/>
        </w:rPr>
        <w:t xml:space="preserve">29 Федерального закона от 06.10.2003 </w:t>
      </w:r>
      <w:r w:rsidR="007A64D6" w:rsidRPr="007A64D6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1B66A2">
        <w:rPr>
          <w:rFonts w:ascii="Times New Roman" w:hAnsi="Times New Roman"/>
          <w:sz w:val="28"/>
          <w:szCs w:val="28"/>
        </w:rPr>
        <w:t>в Российской Федерации», Устава</w:t>
      </w:r>
      <w:r w:rsidR="007A64D6" w:rsidRPr="007A64D6">
        <w:rPr>
          <w:rFonts w:ascii="Times New Roman" w:hAnsi="Times New Roman"/>
          <w:sz w:val="28"/>
          <w:szCs w:val="28"/>
        </w:rPr>
        <w:t xml:space="preserve"> Бардымского муниципального округа, Дума Бардымского муниципального округа </w:t>
      </w:r>
    </w:p>
    <w:p w:rsidR="007A64D6" w:rsidRPr="007A64D6" w:rsidRDefault="007A64D6" w:rsidP="007A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>РЕШАЕТ:</w:t>
      </w:r>
    </w:p>
    <w:p w:rsidR="007A64D6" w:rsidRPr="007A64D6" w:rsidRDefault="007A64D6" w:rsidP="007A64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>1.  Утвердить  порядок назначения и проведения собраний граждан в целях рассмотрения и обсуждения вопросов внесения инициативных проектов в Бардымском муниципальном округе согласно приложению.</w:t>
      </w:r>
    </w:p>
    <w:p w:rsidR="007A64D6" w:rsidRPr="007A64D6" w:rsidRDefault="007A64D6" w:rsidP="007A64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официальном сайте Бардымского муниципального района Пермского края.</w:t>
      </w:r>
    </w:p>
    <w:p w:rsidR="007A64D6" w:rsidRPr="007A64D6" w:rsidRDefault="007A64D6" w:rsidP="007A64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 опубликования.</w:t>
      </w:r>
    </w:p>
    <w:p w:rsidR="007A64D6" w:rsidRPr="007A64D6" w:rsidRDefault="007A64D6" w:rsidP="007A64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</w:t>
      </w:r>
      <w:r w:rsidR="0050521B">
        <w:rPr>
          <w:rFonts w:ascii="Times New Roman" w:hAnsi="Times New Roman"/>
          <w:sz w:val="28"/>
          <w:szCs w:val="28"/>
        </w:rPr>
        <w:t xml:space="preserve"> заместителя</w:t>
      </w:r>
      <w:r w:rsidRPr="007A64D6">
        <w:rPr>
          <w:rFonts w:ascii="Times New Roman" w:hAnsi="Times New Roman"/>
          <w:sz w:val="28"/>
          <w:szCs w:val="28"/>
        </w:rPr>
        <w:t xml:space="preserve"> председателя Думы Бардымского муниципального округа.</w:t>
      </w:r>
    </w:p>
    <w:p w:rsidR="007A64D6" w:rsidRDefault="007A64D6" w:rsidP="007A64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055" w:rsidRPr="007A64D6" w:rsidRDefault="00552055" w:rsidP="007A64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4D6" w:rsidRPr="007A64D6" w:rsidRDefault="007A64D6" w:rsidP="007A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>Председатель Думы</w:t>
      </w:r>
    </w:p>
    <w:p w:rsidR="007A64D6" w:rsidRPr="007A64D6" w:rsidRDefault="007A64D6" w:rsidP="007A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>Бардымского муниципального округа                                                     И.Р. Вахитов</w:t>
      </w:r>
    </w:p>
    <w:p w:rsidR="007A64D6" w:rsidRDefault="007A64D6" w:rsidP="007A64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055" w:rsidRPr="007A64D6" w:rsidRDefault="00552055" w:rsidP="007A64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4D6" w:rsidRPr="007A64D6" w:rsidRDefault="007A64D6" w:rsidP="007A6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>Глава муниципального округа -</w:t>
      </w:r>
    </w:p>
    <w:p w:rsidR="007A64D6" w:rsidRPr="007A64D6" w:rsidRDefault="007A64D6" w:rsidP="007A6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 xml:space="preserve">глава администрации Бардымского </w:t>
      </w:r>
    </w:p>
    <w:p w:rsidR="007A64D6" w:rsidRPr="007A64D6" w:rsidRDefault="007A64D6" w:rsidP="007A6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     Х.Г. Алапанов</w:t>
      </w:r>
    </w:p>
    <w:p w:rsidR="007A64D6" w:rsidRPr="007A64D6" w:rsidRDefault="007A64D6" w:rsidP="007A6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18.02.2021</w:t>
      </w:r>
    </w:p>
    <w:p w:rsidR="007A64D6" w:rsidRPr="00D55CAE" w:rsidRDefault="007A64D6" w:rsidP="007A64D6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CA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A64D6" w:rsidRPr="00D55CAE" w:rsidRDefault="007A64D6" w:rsidP="007A64D6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CAE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7A64D6" w:rsidRPr="00D55CAE" w:rsidRDefault="007A64D6" w:rsidP="007A64D6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CAE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7A64D6" w:rsidRPr="00D55CAE" w:rsidRDefault="007A64D6" w:rsidP="007A64D6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17.02.2021 № 150</w:t>
      </w:r>
      <w:r w:rsidRPr="00D55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D6" w:rsidRDefault="007A64D6" w:rsidP="007A64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64D6" w:rsidRPr="007A64D6" w:rsidRDefault="007A64D6" w:rsidP="007A64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4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A64D6" w:rsidRPr="007A64D6" w:rsidRDefault="007A64D6" w:rsidP="007A64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4D6">
        <w:rPr>
          <w:rFonts w:ascii="Times New Roman" w:hAnsi="Times New Roman" w:cs="Times New Roman"/>
          <w:b/>
          <w:sz w:val="28"/>
          <w:szCs w:val="28"/>
        </w:rPr>
        <w:t>назначения и проведения собраний граждан в целях рассмотрения и</w:t>
      </w:r>
    </w:p>
    <w:p w:rsidR="007A64D6" w:rsidRPr="007A64D6" w:rsidRDefault="007A64D6" w:rsidP="007A64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4D6">
        <w:rPr>
          <w:rFonts w:ascii="Times New Roman" w:hAnsi="Times New Roman" w:cs="Times New Roman"/>
          <w:b/>
          <w:sz w:val="28"/>
          <w:szCs w:val="28"/>
        </w:rPr>
        <w:t xml:space="preserve"> обсуждения вопросов внесения инициативных проектов  на территории Бардымского муниципального округа</w:t>
      </w:r>
    </w:p>
    <w:p w:rsidR="007A64D6" w:rsidRPr="007A64D6" w:rsidRDefault="007A64D6" w:rsidP="007A64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64D6" w:rsidRPr="007A64D6" w:rsidRDefault="007A64D6" w:rsidP="007A64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4D6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7A64D6" w:rsidRPr="007A64D6" w:rsidRDefault="007A64D6" w:rsidP="007A64D6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64D6" w:rsidRPr="007A64D6" w:rsidRDefault="007A64D6" w:rsidP="007A64D6">
      <w:pPr>
        <w:pStyle w:val="ConsPlusNormal"/>
        <w:widowControl/>
        <w:numPr>
          <w:ilvl w:val="1"/>
          <w:numId w:val="3"/>
        </w:numPr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4D6">
        <w:rPr>
          <w:rFonts w:ascii="Times New Roman" w:hAnsi="Times New Roman" w:cs="Times New Roman"/>
          <w:sz w:val="28"/>
          <w:szCs w:val="28"/>
        </w:rPr>
        <w:t xml:space="preserve">    Настоящий порядок назначения и проведения собраний граждан в целях рассмотрения и обсуждения вопросов внесения инициативных проектов в Бардымском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64D6">
        <w:rPr>
          <w:rFonts w:ascii="Times New Roman" w:hAnsi="Times New Roman" w:cs="Times New Roman"/>
          <w:sz w:val="28"/>
          <w:szCs w:val="28"/>
        </w:rPr>
        <w:t>далее по тексту – Порядок) разработан в соответствии с Конституцией Российской Федерации, статьями 26.1, 29  Федерального закона от 06.</w:t>
      </w:r>
      <w:r>
        <w:rPr>
          <w:rFonts w:ascii="Times New Roman" w:hAnsi="Times New Roman" w:cs="Times New Roman"/>
          <w:sz w:val="28"/>
          <w:szCs w:val="28"/>
        </w:rPr>
        <w:t xml:space="preserve">10.2003 </w:t>
      </w:r>
      <w:r w:rsidRPr="007A64D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Бардымского муниципального округа и определяет порядок  назначения и проведения собраний граждан в целях рассмотрения и обсуждения вопросов внесения инициативных проектов.</w:t>
      </w:r>
    </w:p>
    <w:p w:rsidR="007A64D6" w:rsidRPr="007A64D6" w:rsidRDefault="007A64D6" w:rsidP="007A64D6">
      <w:pPr>
        <w:pStyle w:val="ConsPlusNormal"/>
        <w:widowControl/>
        <w:numPr>
          <w:ilvl w:val="1"/>
          <w:numId w:val="3"/>
        </w:numPr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4D6">
        <w:rPr>
          <w:rFonts w:ascii="Times New Roman" w:hAnsi="Times New Roman" w:cs="Times New Roman"/>
          <w:sz w:val="28"/>
          <w:szCs w:val="28"/>
        </w:rPr>
        <w:t xml:space="preserve">    </w:t>
      </w:r>
      <w:r w:rsidRPr="007A64D6">
        <w:rPr>
          <w:rFonts w:ascii="Times New Roman" w:hAnsi="Times New Roman" w:cs="Times New Roman"/>
          <w:color w:val="000000"/>
          <w:sz w:val="28"/>
          <w:szCs w:val="28"/>
        </w:rPr>
        <w:t xml:space="preserve">В собрании граждан   имеют право участвовать   граждане Российской Федерации, достигшие возраста 16 лет, проживающие на территории  Бардымского муниципального округа,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 </w:t>
      </w:r>
    </w:p>
    <w:p w:rsidR="007A64D6" w:rsidRPr="007A64D6" w:rsidRDefault="007A64D6" w:rsidP="007A64D6">
      <w:pPr>
        <w:pStyle w:val="ConsPlusNormal"/>
        <w:widowControl/>
        <w:numPr>
          <w:ilvl w:val="1"/>
          <w:numId w:val="3"/>
        </w:numPr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4D6">
        <w:rPr>
          <w:rFonts w:ascii="Times New Roman" w:hAnsi="Times New Roman" w:cs="Times New Roman"/>
          <w:color w:val="000000"/>
          <w:sz w:val="28"/>
          <w:szCs w:val="28"/>
        </w:rPr>
        <w:t xml:space="preserve">   Расходы, связанные с подготовкой и проведением собраний граждан в целях рассмотрения </w:t>
      </w:r>
      <w:r w:rsidRPr="007A64D6">
        <w:rPr>
          <w:rFonts w:ascii="Times New Roman" w:hAnsi="Times New Roman" w:cs="Times New Roman"/>
          <w:sz w:val="28"/>
          <w:szCs w:val="28"/>
        </w:rPr>
        <w:t>и обсуждения вопросов внесения инициативных проектов на территории Бардымского муниципального округа, осуществляются за счет средств бюджета Бардымского муниципального района.</w:t>
      </w:r>
    </w:p>
    <w:p w:rsidR="007A64D6" w:rsidRPr="007A64D6" w:rsidRDefault="007A64D6" w:rsidP="007A64D6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64D6" w:rsidRDefault="007A64D6" w:rsidP="007A64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4D6">
        <w:rPr>
          <w:rFonts w:ascii="Times New Roman" w:hAnsi="Times New Roman" w:cs="Times New Roman"/>
          <w:b/>
          <w:sz w:val="28"/>
          <w:szCs w:val="28"/>
        </w:rPr>
        <w:t>Глава 2. Полномочия собрания</w:t>
      </w:r>
    </w:p>
    <w:p w:rsidR="007A64D6" w:rsidRPr="007A64D6" w:rsidRDefault="007A64D6" w:rsidP="007A64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64D6" w:rsidRPr="007A64D6" w:rsidRDefault="007A64D6" w:rsidP="007A64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4D6">
        <w:rPr>
          <w:rFonts w:ascii="Times New Roman" w:hAnsi="Times New Roman" w:cs="Times New Roman"/>
          <w:sz w:val="28"/>
          <w:szCs w:val="28"/>
        </w:rPr>
        <w:t xml:space="preserve">      2.1.  К полномочиям собрания граждан относится обсуждение вопросов внесения  инициативных проектов и их рассмотрение.</w:t>
      </w:r>
    </w:p>
    <w:p w:rsidR="007A64D6" w:rsidRPr="007A64D6" w:rsidRDefault="007A64D6" w:rsidP="007A64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4D6">
        <w:rPr>
          <w:rFonts w:ascii="Times New Roman" w:hAnsi="Times New Roman" w:cs="Times New Roman"/>
          <w:sz w:val="28"/>
          <w:szCs w:val="28"/>
        </w:rPr>
        <w:tab/>
        <w:t>На одном собрании граждан возможно обсуждение и рассмотрение нескольких проектов.</w:t>
      </w:r>
    </w:p>
    <w:p w:rsidR="007A64D6" w:rsidRPr="007A64D6" w:rsidRDefault="007A64D6" w:rsidP="007A64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64D6" w:rsidRPr="007A64D6" w:rsidRDefault="007A64D6" w:rsidP="007A64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4D6">
        <w:rPr>
          <w:rFonts w:ascii="Times New Roman" w:hAnsi="Times New Roman" w:cs="Times New Roman"/>
          <w:b/>
          <w:sz w:val="28"/>
          <w:szCs w:val="28"/>
        </w:rPr>
        <w:t>Глава 3. Инициатива проведения собрания</w:t>
      </w:r>
    </w:p>
    <w:p w:rsidR="007A64D6" w:rsidRPr="007A64D6" w:rsidRDefault="007A64D6" w:rsidP="007A64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sz w:val="28"/>
          <w:szCs w:val="28"/>
        </w:rPr>
        <w:t xml:space="preserve">3.1.   </w:t>
      </w:r>
      <w:r w:rsidRPr="007A64D6">
        <w:rPr>
          <w:rFonts w:ascii="Times New Roman" w:hAnsi="Times New Roman"/>
          <w:color w:val="000000"/>
          <w:sz w:val="28"/>
          <w:szCs w:val="28"/>
        </w:rPr>
        <w:t xml:space="preserve">С инициативой  о проведении собрания  для </w:t>
      </w:r>
      <w:r w:rsidRPr="007A64D6">
        <w:rPr>
          <w:rFonts w:ascii="Times New Roman" w:hAnsi="Times New Roman"/>
          <w:sz w:val="28"/>
          <w:szCs w:val="28"/>
        </w:rPr>
        <w:t>обсуждения вопросов внесения инициативных проектов</w:t>
      </w:r>
      <w:r w:rsidRPr="007A64D6">
        <w:rPr>
          <w:rFonts w:ascii="Times New Roman" w:hAnsi="Times New Roman"/>
          <w:color w:val="000000"/>
          <w:sz w:val="28"/>
          <w:szCs w:val="28"/>
        </w:rPr>
        <w:t xml:space="preserve">  вправе выступить инициативная группа численностью не менее десяти граждан, достигших шестнадцатилетнего возраста и проживающих на территории Бардымского муниципального округа, органы территориального общественного самоуправления, староста сельского населенного пункта (далее - инициаторы собрания).  </w:t>
      </w:r>
    </w:p>
    <w:p w:rsidR="007A64D6" w:rsidRPr="007A64D6" w:rsidRDefault="007A64D6" w:rsidP="007A64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3.2.  Инициатор собрания обязан подать в Думу Бардымского муниципального округа уведомление о проведении собрания в письменной форме.</w:t>
      </w:r>
    </w:p>
    <w:p w:rsidR="007A64D6" w:rsidRPr="007A64D6" w:rsidRDefault="007A64D6" w:rsidP="007A64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 xml:space="preserve">       3.3.    В уведомлении указываются: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1) цель собрания граждан;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2)  место проведения собрания;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3) дата, время начала и окончания собрания граждан;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4) предполагаемое количество участников собрания;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5) часть территории Бардымского муниципального округа, на которой может реализовываться инициативный проект;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6) формы и методы обеспечения инициатором собрания общественного порядка, организация медицинской помощи, намерение использовать звукоусиливающие технические средства при проведении собрания граждан;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7) фамилия, имя, отчество инициатора собрания, сведения о его месте жительства или пребывания и номер телефона;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8) фамилии, имена и отчества лиц, уполномоченных инициатором собрания выполнять распорядительные функции по организации и проведению собрания граждан;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9) дата подачи уведомления о проведении собрания граждан.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Уведомление о проведении собрания граждан подписывается инициатором собрания и лицами, уполномоченными инициатором собрания выполнять распорядительные функции по организации и проведению собрания граждан.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3.4.  Решение о назначении собрания граждан принимается решением Думы Бардымского муниципального округа.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3.5.  В решении Думы Бардымского муниципального округа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за подготовку и проведение собрания лицо -  инициатор собрания ( лица, но не более 3 человек), населенный пункт (населенные пункты), часть территории жители которых  будут участвовать в собрании, численность граждан, проживающих в этом населенном пункте (населенных пунктах), на части территорий.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3.6.   Решение Думы Бардымского муниципального округа о проведении собрания граждан принимается не позднее чем за 7 дней до дня проведения  собрания и доводится до жителей  путем официального опубликования (обнародования) в течение 5 дней со дня принятия решения.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64D6">
        <w:rPr>
          <w:rFonts w:ascii="Times New Roman" w:hAnsi="Times New Roman"/>
          <w:b/>
          <w:color w:val="000000"/>
          <w:sz w:val="28"/>
          <w:szCs w:val="28"/>
        </w:rPr>
        <w:t>Глава 4. Порядок проведения собрания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4.1.   Собрание открывает (должностное лицо администрации Бардымского муниципального округа, начальник территориального отдела), на территории которого проводится собрание, или один из организаторов собрания.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4.2.   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lastRenderedPageBreak/>
        <w:t>4.3. 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4.4.     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4.5.  Предложения по составу президиума, счетной комиссии, проект регламента проведения собрания готовит ответственное лицо за подготовку и проведение собрания,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4.6.    Секретарем собрания граждан ведется протокол,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4.7.  Ответственный за подготовку и проведение собрания обеспечивает регистрацию количественного состава граждан.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4.8.   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64D6">
        <w:rPr>
          <w:rFonts w:ascii="Times New Roman" w:hAnsi="Times New Roman"/>
          <w:b/>
          <w:color w:val="000000"/>
          <w:sz w:val="28"/>
          <w:szCs w:val="28"/>
        </w:rPr>
        <w:t>Глава 5. Итоги собрания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5.1.   В протоколе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самоуправления, содержание выступлений, результаты голосования, принятые решения.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5.2.     Протокол собрания граждан в течение 3 рабочих дней с момента его составления подписывается председателем и секретарем собрания и в этот же  срок направляется в Думу Бардымского муниципального округа.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5.3.     Итоги собрания подлежат официальному опубликованию   в течение 10 дней с момента подписания протокола собрания Думой Бардымского муниципального округ,</w:t>
      </w:r>
    </w:p>
    <w:p w:rsidR="007A64D6" w:rsidRPr="007A64D6" w:rsidRDefault="007A64D6" w:rsidP="007A6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A64D6">
        <w:rPr>
          <w:rFonts w:ascii="Times New Roman" w:hAnsi="Times New Roman"/>
          <w:color w:val="000000"/>
          <w:sz w:val="28"/>
          <w:szCs w:val="28"/>
        </w:rPr>
        <w:t>5.4.    Протокол собрания граждан  вместе с инициативным проектом (проектами) направляется в соответствующий  территориальный отдел (орган) администрации Бардымского муниципального округа, для организации работы по рассмотрению инициативных проектов, а также проведению их конкурсного отбора в Бардымском муниципальном округе.</w:t>
      </w:r>
    </w:p>
    <w:p w:rsidR="007A64D6" w:rsidRPr="007A64D6" w:rsidRDefault="007A64D6" w:rsidP="007A64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dst921"/>
      <w:bookmarkEnd w:id="0"/>
    </w:p>
    <w:p w:rsidR="007A64D6" w:rsidRPr="007A64D6" w:rsidRDefault="007A64D6" w:rsidP="007A64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64D6" w:rsidRPr="007A64D6" w:rsidRDefault="007A64D6" w:rsidP="007A64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7A64D6" w:rsidRDefault="0044739A" w:rsidP="007A6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4739A" w:rsidRPr="007A64D6" w:rsidSect="007A64D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2F" w:rsidRDefault="006C5C2F" w:rsidP="00510008">
      <w:pPr>
        <w:spacing w:after="0" w:line="240" w:lineRule="auto"/>
      </w:pPr>
      <w:r>
        <w:separator/>
      </w:r>
    </w:p>
  </w:endnote>
  <w:endnote w:type="continuationSeparator" w:id="1">
    <w:p w:rsidR="006C5C2F" w:rsidRDefault="006C5C2F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2F" w:rsidRDefault="006C5C2F" w:rsidP="00510008">
      <w:pPr>
        <w:spacing w:after="0" w:line="240" w:lineRule="auto"/>
      </w:pPr>
      <w:r>
        <w:separator/>
      </w:r>
    </w:p>
  </w:footnote>
  <w:footnote w:type="continuationSeparator" w:id="1">
    <w:p w:rsidR="006C5C2F" w:rsidRDefault="006C5C2F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F3B"/>
    <w:multiLevelType w:val="hybridMultilevel"/>
    <w:tmpl w:val="6ACEE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C0880"/>
    <w:multiLevelType w:val="multilevel"/>
    <w:tmpl w:val="7720A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2A4A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EC"/>
    <w:rsid w:val="00057AD7"/>
    <w:rsid w:val="000703D6"/>
    <w:rsid w:val="00070643"/>
    <w:rsid w:val="00071BCE"/>
    <w:rsid w:val="00076ABD"/>
    <w:rsid w:val="000779D0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B66A2"/>
    <w:rsid w:val="001C14A2"/>
    <w:rsid w:val="001C198D"/>
    <w:rsid w:val="001C2F06"/>
    <w:rsid w:val="001D6A21"/>
    <w:rsid w:val="001E13E3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94DF2"/>
    <w:rsid w:val="002A0D83"/>
    <w:rsid w:val="002A70EB"/>
    <w:rsid w:val="002B3D63"/>
    <w:rsid w:val="002D01E7"/>
    <w:rsid w:val="002D0E2F"/>
    <w:rsid w:val="002D592C"/>
    <w:rsid w:val="002D5B08"/>
    <w:rsid w:val="002E0A22"/>
    <w:rsid w:val="002E7169"/>
    <w:rsid w:val="002F3DCC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4A82"/>
    <w:rsid w:val="00366102"/>
    <w:rsid w:val="003705A4"/>
    <w:rsid w:val="003743D3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201F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739A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0521B"/>
    <w:rsid w:val="00510008"/>
    <w:rsid w:val="00520292"/>
    <w:rsid w:val="00531ECC"/>
    <w:rsid w:val="005400DB"/>
    <w:rsid w:val="00541F03"/>
    <w:rsid w:val="00545A9E"/>
    <w:rsid w:val="00546DD7"/>
    <w:rsid w:val="00552055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6F2B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A2E52"/>
    <w:rsid w:val="006A3D0A"/>
    <w:rsid w:val="006B0DB7"/>
    <w:rsid w:val="006B3C0C"/>
    <w:rsid w:val="006B3F5C"/>
    <w:rsid w:val="006B7155"/>
    <w:rsid w:val="006B7270"/>
    <w:rsid w:val="006C5C2F"/>
    <w:rsid w:val="006C73F4"/>
    <w:rsid w:val="006D2E23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0D05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64D6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BB8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286F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4B1"/>
    <w:rsid w:val="009916F1"/>
    <w:rsid w:val="009932B5"/>
    <w:rsid w:val="009937D0"/>
    <w:rsid w:val="009B06CB"/>
    <w:rsid w:val="009B4A47"/>
    <w:rsid w:val="009D35F7"/>
    <w:rsid w:val="009D3B68"/>
    <w:rsid w:val="009D48C4"/>
    <w:rsid w:val="009D7D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17C71"/>
    <w:rsid w:val="00B20E98"/>
    <w:rsid w:val="00B23949"/>
    <w:rsid w:val="00B2796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C01F6"/>
    <w:rsid w:val="00CD42FF"/>
    <w:rsid w:val="00CE0FE8"/>
    <w:rsid w:val="00CE2E24"/>
    <w:rsid w:val="00CF5463"/>
    <w:rsid w:val="00CF7589"/>
    <w:rsid w:val="00D007AA"/>
    <w:rsid w:val="00D01883"/>
    <w:rsid w:val="00D06931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55CAE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4244"/>
    <w:rsid w:val="00E561E6"/>
    <w:rsid w:val="00E62640"/>
    <w:rsid w:val="00E6461A"/>
    <w:rsid w:val="00E6558F"/>
    <w:rsid w:val="00E67279"/>
    <w:rsid w:val="00E70A2F"/>
    <w:rsid w:val="00E70F26"/>
    <w:rsid w:val="00E731E1"/>
    <w:rsid w:val="00E8603D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2E18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44739A"/>
    <w:rPr>
      <w:color w:val="0563C1"/>
      <w:u w:val="single"/>
    </w:rPr>
  </w:style>
  <w:style w:type="paragraph" w:styleId="ac">
    <w:name w:val="Title"/>
    <w:basedOn w:val="a"/>
    <w:link w:val="ad"/>
    <w:qFormat/>
    <w:locked/>
    <w:rsid w:val="00D55CA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55CAE"/>
    <w:rPr>
      <w:rFonts w:ascii="Times New Roman" w:eastAsia="Times New Roman" w:hAnsi="Times New Roman"/>
      <w:b/>
      <w:sz w:val="28"/>
    </w:rPr>
  </w:style>
  <w:style w:type="paragraph" w:customStyle="1" w:styleId="ConsNonformat">
    <w:name w:val="ConsNonformat"/>
    <w:rsid w:val="00D069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7</cp:revision>
  <cp:lastPrinted>2021-03-03T05:42:00Z</cp:lastPrinted>
  <dcterms:created xsi:type="dcterms:W3CDTF">2021-03-02T16:20:00Z</dcterms:created>
  <dcterms:modified xsi:type="dcterms:W3CDTF">2021-03-03T09:25:00Z</dcterms:modified>
</cp:coreProperties>
</file>