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95" w:rsidRDefault="00CA6F95" w:rsidP="00A6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F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3676650</wp:posOffset>
            </wp:positionH>
            <wp:positionV relativeFrom="page">
              <wp:posOffset>428625</wp:posOffset>
            </wp:positionV>
            <wp:extent cx="676275" cy="638175"/>
            <wp:effectExtent l="19050" t="0" r="952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95" w:rsidRDefault="000D3FD2" w:rsidP="000D3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</w:p>
    <w:p w:rsidR="00CA6F95" w:rsidRDefault="000D3FD2" w:rsidP="000D3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ОКРУГА</w:t>
      </w:r>
    </w:p>
    <w:p w:rsidR="000D3FD2" w:rsidRDefault="000D3FD2" w:rsidP="000D3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</w:p>
    <w:p w:rsidR="000D3FD2" w:rsidRDefault="000D3FD2" w:rsidP="000D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FD2" w:rsidRDefault="000D3FD2" w:rsidP="000D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CA6F95" w:rsidRDefault="00CA6F95" w:rsidP="000D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3FD2" w:rsidRDefault="00A64F91" w:rsidP="00A64F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23.09.2020</w:t>
      </w:r>
      <w:r w:rsidR="00CA6F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E7F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№ 18</w:t>
      </w:r>
    </w:p>
    <w:p w:rsidR="000D3FD2" w:rsidRDefault="000D3FD2" w:rsidP="000D3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05A" w:rsidRPr="000D3FD2" w:rsidRDefault="00FD405A" w:rsidP="00FD4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D2">
        <w:rPr>
          <w:rFonts w:ascii="Times New Roman" w:hAnsi="Times New Roman" w:cs="Times New Roman"/>
          <w:b/>
          <w:sz w:val="28"/>
          <w:szCs w:val="28"/>
        </w:rPr>
        <w:t xml:space="preserve">О передаче муниципального имущества </w:t>
      </w:r>
      <w:proofErr w:type="gramStart"/>
      <w:r w:rsidRPr="000D3F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3FD2" w:rsidRPr="000D3FD2" w:rsidRDefault="00FD405A" w:rsidP="00FD4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D2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F148CF" w:rsidRPr="000D3FD2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proofErr w:type="gramStart"/>
      <w:r w:rsidR="00F148CF" w:rsidRPr="000D3F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D405A" w:rsidRPr="000D3FD2" w:rsidRDefault="00F148CF" w:rsidP="00FD4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D2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FD405A" w:rsidRPr="00FD405A" w:rsidRDefault="00FD405A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3E5" w:rsidRDefault="00FD405A" w:rsidP="002863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В соответствии со статьей 50 Федерального закона от </w:t>
      </w:r>
      <w:r w:rsidR="002863E5"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FD405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вРоссийской Федерации, Законом Пермского края от </w:t>
      </w:r>
      <w:r w:rsidR="002863E5">
        <w:rPr>
          <w:rFonts w:ascii="Times New Roman" w:hAnsi="Times New Roman" w:cs="Times New Roman"/>
          <w:sz w:val="28"/>
          <w:szCs w:val="28"/>
        </w:rPr>
        <w:t xml:space="preserve">05.11.2019 №474-ПК </w:t>
      </w:r>
      <w:r w:rsidRPr="00FD405A">
        <w:rPr>
          <w:rFonts w:ascii="Times New Roman" w:hAnsi="Times New Roman" w:cs="Times New Roman"/>
          <w:sz w:val="28"/>
          <w:szCs w:val="28"/>
        </w:rPr>
        <w:t xml:space="preserve"> «Об образовании нового муниципального образования </w:t>
      </w:r>
      <w:r w:rsidR="002863E5">
        <w:rPr>
          <w:rFonts w:ascii="Times New Roman" w:hAnsi="Times New Roman" w:cs="Times New Roman"/>
          <w:sz w:val="28"/>
          <w:szCs w:val="28"/>
        </w:rPr>
        <w:t xml:space="preserve">Бардымский муниципальный округ пермского края», </w:t>
      </w:r>
      <w:r w:rsidRPr="00FD405A">
        <w:rPr>
          <w:rFonts w:ascii="Times New Roman" w:hAnsi="Times New Roman" w:cs="Times New Roman"/>
          <w:sz w:val="28"/>
          <w:szCs w:val="28"/>
        </w:rPr>
        <w:t xml:space="preserve"> в целях урегулирования вопросов правопреемства,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Дума </w:t>
      </w:r>
      <w:r w:rsidR="002863E5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D405A" w:rsidRPr="00FD405A" w:rsidRDefault="00FD405A" w:rsidP="00286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FD405A" w:rsidRPr="00FD405A" w:rsidRDefault="00FD405A" w:rsidP="002863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1. Определить, что все имущество (в том числе земельные участки),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находящееся в собственности </w:t>
      </w:r>
      <w:r w:rsidR="002863E5">
        <w:rPr>
          <w:rFonts w:ascii="Times New Roman" w:hAnsi="Times New Roman" w:cs="Times New Roman"/>
          <w:sz w:val="28"/>
          <w:szCs w:val="28"/>
        </w:rPr>
        <w:t>Бардымского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2863E5">
        <w:rPr>
          <w:rFonts w:ascii="Times New Roman" w:hAnsi="Times New Roman" w:cs="Times New Roman"/>
          <w:sz w:val="28"/>
          <w:szCs w:val="28"/>
        </w:rPr>
        <w:t>Бардымского</w:t>
      </w:r>
      <w:r w:rsidRPr="00FD405A">
        <w:rPr>
          <w:rFonts w:ascii="Times New Roman" w:hAnsi="Times New Roman" w:cs="Times New Roman"/>
          <w:sz w:val="28"/>
          <w:szCs w:val="28"/>
        </w:rPr>
        <w:t>,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3E5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28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3E5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28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3E5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2863E5">
        <w:rPr>
          <w:rFonts w:ascii="Times New Roman" w:hAnsi="Times New Roman" w:cs="Times New Roman"/>
          <w:sz w:val="28"/>
          <w:szCs w:val="28"/>
        </w:rPr>
        <w:t>, Елпачихинского, Красноярск</w:t>
      </w:r>
      <w:r w:rsidR="00DA1D9F"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Сарашевского,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>, Шермейского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сельских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поселений, переходит в собственность </w:t>
      </w:r>
      <w:r w:rsidR="002863E5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D405A">
        <w:rPr>
          <w:rFonts w:ascii="Times New Roman" w:hAnsi="Times New Roman" w:cs="Times New Roman"/>
          <w:sz w:val="28"/>
          <w:szCs w:val="28"/>
        </w:rPr>
        <w:t>округа безсоставления дополнительных передаточных документов.</w:t>
      </w:r>
    </w:p>
    <w:p w:rsidR="00FD405A" w:rsidRPr="00FD405A" w:rsidRDefault="00FD405A" w:rsidP="002863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405A">
        <w:rPr>
          <w:rFonts w:ascii="Times New Roman" w:hAnsi="Times New Roman" w:cs="Times New Roman"/>
          <w:sz w:val="28"/>
          <w:szCs w:val="28"/>
        </w:rPr>
        <w:t>Председателям ликвидационных комиссий администрации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="00DA1D9F">
        <w:rPr>
          <w:rFonts w:ascii="Times New Roman" w:hAnsi="Times New Roman" w:cs="Times New Roman"/>
          <w:sz w:val="28"/>
          <w:szCs w:val="28"/>
        </w:rPr>
        <w:t>Бардымского</w:t>
      </w:r>
      <w:r w:rsidR="00DA1D9F" w:rsidRPr="00FD405A">
        <w:rPr>
          <w:rFonts w:ascii="Times New Roman" w:hAnsi="Times New Roman" w:cs="Times New Roman"/>
          <w:sz w:val="28"/>
          <w:szCs w:val="28"/>
        </w:rPr>
        <w:t>,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Елпачихинского, Красноярского,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Сарашевского,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>, Шермейского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="002863E5" w:rsidRPr="00FD405A">
        <w:rPr>
          <w:rFonts w:ascii="Times New Roman" w:hAnsi="Times New Roman" w:cs="Times New Roman"/>
          <w:sz w:val="28"/>
          <w:szCs w:val="28"/>
        </w:rPr>
        <w:t>сельских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="002863E5" w:rsidRPr="00FD405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D405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863E5">
        <w:rPr>
          <w:rFonts w:ascii="Times New Roman" w:hAnsi="Times New Roman" w:cs="Times New Roman"/>
          <w:sz w:val="28"/>
          <w:szCs w:val="28"/>
        </w:rPr>
        <w:t>01.11.2020  направить в А</w:t>
      </w:r>
      <w:r w:rsidRPr="00FD405A">
        <w:rPr>
          <w:rFonts w:ascii="Times New Roman" w:hAnsi="Times New Roman" w:cs="Times New Roman"/>
          <w:sz w:val="28"/>
          <w:szCs w:val="28"/>
        </w:rPr>
        <w:t>дминистрацию</w:t>
      </w:r>
      <w:r w:rsidR="002863E5">
        <w:rPr>
          <w:rFonts w:ascii="Times New Roman" w:hAnsi="Times New Roman" w:cs="Times New Roman"/>
          <w:sz w:val="28"/>
          <w:szCs w:val="28"/>
        </w:rPr>
        <w:t xml:space="preserve"> Бардымского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муниципального района сформированные перечни муниципального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имущества (в том числе земельных участков) по формам согласно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приложениям 1, 2, 3 к настоящему решению по состоянию на </w:t>
      </w:r>
      <w:r w:rsidR="002863E5">
        <w:rPr>
          <w:rFonts w:ascii="Times New Roman" w:hAnsi="Times New Roman" w:cs="Times New Roman"/>
          <w:sz w:val="28"/>
          <w:szCs w:val="28"/>
        </w:rPr>
        <w:t>01.11.2020</w:t>
      </w:r>
      <w:r w:rsidRPr="00FD405A">
        <w:rPr>
          <w:rFonts w:ascii="Times New Roman" w:hAnsi="Times New Roman" w:cs="Times New Roman"/>
          <w:sz w:val="28"/>
          <w:szCs w:val="28"/>
        </w:rPr>
        <w:t xml:space="preserve"> с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приложением унифицированных форм бухгалтерского учета.</w:t>
      </w:r>
      <w:proofErr w:type="gramEnd"/>
    </w:p>
    <w:p w:rsidR="00FD405A" w:rsidRPr="00FD405A" w:rsidRDefault="00FD405A" w:rsidP="002863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3. Председателю ликвидационной комиссии </w:t>
      </w:r>
      <w:r w:rsidR="002863E5">
        <w:rPr>
          <w:rFonts w:ascii="Times New Roman" w:hAnsi="Times New Roman" w:cs="Times New Roman"/>
          <w:sz w:val="28"/>
          <w:szCs w:val="28"/>
        </w:rPr>
        <w:t>А</w:t>
      </w:r>
      <w:r w:rsidRPr="00FD40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63E5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FD405A">
        <w:rPr>
          <w:rFonts w:ascii="Times New Roman" w:hAnsi="Times New Roman" w:cs="Times New Roman"/>
          <w:sz w:val="28"/>
          <w:szCs w:val="28"/>
        </w:rPr>
        <w:t xml:space="preserve">муниципального района в срок до </w:t>
      </w:r>
      <w:r w:rsidR="002863E5">
        <w:rPr>
          <w:rFonts w:ascii="Times New Roman" w:hAnsi="Times New Roman" w:cs="Times New Roman"/>
          <w:sz w:val="28"/>
          <w:szCs w:val="28"/>
        </w:rPr>
        <w:t>01.02.2021 направить в А</w:t>
      </w:r>
      <w:r w:rsidRPr="00FD405A">
        <w:rPr>
          <w:rFonts w:ascii="Times New Roman" w:hAnsi="Times New Roman" w:cs="Times New Roman"/>
          <w:sz w:val="28"/>
          <w:szCs w:val="28"/>
        </w:rPr>
        <w:t>дминистрацию</w:t>
      </w:r>
      <w:r w:rsidR="002863E5">
        <w:rPr>
          <w:rFonts w:ascii="Times New Roman" w:hAnsi="Times New Roman" w:cs="Times New Roman"/>
          <w:sz w:val="28"/>
          <w:szCs w:val="28"/>
        </w:rPr>
        <w:t xml:space="preserve"> Бардымского муниципального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округа сформированные перечни муниципального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имущества (в том числе земельных участков) по формам согласно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приложениям 1, 2, 3 к настоящему решению по состоянию на </w:t>
      </w:r>
      <w:r w:rsidR="00DA1D9F">
        <w:rPr>
          <w:rFonts w:ascii="Times New Roman" w:hAnsi="Times New Roman" w:cs="Times New Roman"/>
          <w:sz w:val="28"/>
          <w:szCs w:val="28"/>
        </w:rPr>
        <w:t>01.11.2020</w:t>
      </w:r>
      <w:r w:rsidRPr="00FD405A">
        <w:rPr>
          <w:rFonts w:ascii="Times New Roman" w:hAnsi="Times New Roman" w:cs="Times New Roman"/>
          <w:sz w:val="28"/>
          <w:szCs w:val="28"/>
        </w:rPr>
        <w:t xml:space="preserve"> с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приложением унифицированных форм бухгалтерского учета.</w:t>
      </w:r>
    </w:p>
    <w:p w:rsidR="00FD405A" w:rsidRPr="00FD405A" w:rsidRDefault="00FD405A" w:rsidP="002863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lastRenderedPageBreak/>
        <w:t xml:space="preserve">4. Администрации </w:t>
      </w:r>
      <w:r w:rsidR="00DA1D9F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округа в срок до </w:t>
      </w:r>
      <w:r w:rsidR="00DA1D9F">
        <w:rPr>
          <w:rFonts w:ascii="Times New Roman" w:hAnsi="Times New Roman" w:cs="Times New Roman"/>
          <w:sz w:val="28"/>
          <w:szCs w:val="28"/>
        </w:rPr>
        <w:t>31.12.2020</w:t>
      </w:r>
      <w:r w:rsidRPr="00FD405A">
        <w:rPr>
          <w:rFonts w:ascii="Times New Roman" w:hAnsi="Times New Roman" w:cs="Times New Roman"/>
          <w:sz w:val="28"/>
          <w:szCs w:val="28"/>
        </w:rPr>
        <w:t>:</w:t>
      </w:r>
    </w:p>
    <w:p w:rsidR="00FD405A" w:rsidRPr="00FD405A" w:rsidRDefault="00FD405A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4.1. Провести проверку на предмет достоверности сведений,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содержащихся в перечнях муниципального имущества </w:t>
      </w:r>
      <w:r w:rsidR="00DA1D9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FD405A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DA1D9F">
        <w:rPr>
          <w:rFonts w:ascii="Times New Roman" w:hAnsi="Times New Roman" w:cs="Times New Roman"/>
          <w:sz w:val="28"/>
          <w:szCs w:val="28"/>
        </w:rPr>
        <w:t>Бардымского</w:t>
      </w:r>
      <w:r w:rsidR="00DA1D9F" w:rsidRPr="00FD405A">
        <w:rPr>
          <w:rFonts w:ascii="Times New Roman" w:hAnsi="Times New Roman" w:cs="Times New Roman"/>
          <w:sz w:val="28"/>
          <w:szCs w:val="28"/>
        </w:rPr>
        <w:t>,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Елпачихинского, Красноярского,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Сарашевского,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>, Шермейского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FD405A" w:rsidRPr="00FD405A" w:rsidRDefault="00FD405A" w:rsidP="00A64F9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4.2. Сформировать единый реестр муниципального имущества путем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объединения перечней муниципального имущества </w:t>
      </w:r>
      <w:r w:rsidR="00DA1D9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FD405A">
        <w:rPr>
          <w:rFonts w:ascii="Times New Roman" w:hAnsi="Times New Roman" w:cs="Times New Roman"/>
          <w:sz w:val="28"/>
          <w:szCs w:val="28"/>
        </w:rPr>
        <w:t>муниципального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A1D9F">
        <w:rPr>
          <w:rFonts w:ascii="Times New Roman" w:hAnsi="Times New Roman" w:cs="Times New Roman"/>
          <w:sz w:val="28"/>
          <w:szCs w:val="28"/>
        </w:rPr>
        <w:t>Бардымского</w:t>
      </w:r>
      <w:r w:rsidR="00DA1D9F" w:rsidRPr="00FD405A">
        <w:rPr>
          <w:rFonts w:ascii="Times New Roman" w:hAnsi="Times New Roman" w:cs="Times New Roman"/>
          <w:sz w:val="28"/>
          <w:szCs w:val="28"/>
        </w:rPr>
        <w:t>,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Елпачихинского, Красноярского,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Сарашевского,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>, Шермейского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FD405A" w:rsidRPr="00FD405A" w:rsidRDefault="00FD405A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5. Остатки средств, находящиеся на единых счетах бюджетов </w:t>
      </w:r>
      <w:r w:rsidR="00DA1D9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FD405A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DA1D9F">
        <w:rPr>
          <w:rFonts w:ascii="Times New Roman" w:hAnsi="Times New Roman" w:cs="Times New Roman"/>
          <w:sz w:val="28"/>
          <w:szCs w:val="28"/>
        </w:rPr>
        <w:t>Бардымского</w:t>
      </w:r>
      <w:r w:rsidR="00DA1D9F" w:rsidRPr="00FD405A">
        <w:rPr>
          <w:rFonts w:ascii="Times New Roman" w:hAnsi="Times New Roman" w:cs="Times New Roman"/>
          <w:sz w:val="28"/>
          <w:szCs w:val="28"/>
        </w:rPr>
        <w:t>,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Елпачихинского, Красноярского,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Сарашевского,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Шермейского сельских поселений </w:t>
      </w:r>
      <w:r w:rsidRPr="00FD405A">
        <w:rPr>
          <w:rFonts w:ascii="Times New Roman" w:hAnsi="Times New Roman" w:cs="Times New Roman"/>
          <w:sz w:val="28"/>
          <w:szCs w:val="28"/>
        </w:rPr>
        <w:t>по состоянию на</w:t>
      </w:r>
      <w:r w:rsidR="00DA1D9F">
        <w:rPr>
          <w:rFonts w:ascii="Times New Roman" w:hAnsi="Times New Roman" w:cs="Times New Roman"/>
          <w:sz w:val="28"/>
          <w:szCs w:val="28"/>
        </w:rPr>
        <w:t xml:space="preserve"> 31.12.2020</w:t>
      </w:r>
      <w:r w:rsidRPr="00FD405A">
        <w:rPr>
          <w:rFonts w:ascii="Times New Roman" w:hAnsi="Times New Roman" w:cs="Times New Roman"/>
          <w:sz w:val="28"/>
          <w:szCs w:val="28"/>
        </w:rPr>
        <w:t>, подлежащих отражению в отчетности об исполнении бюджетов за</w:t>
      </w:r>
      <w:r w:rsidR="00DA1D9F">
        <w:rPr>
          <w:rFonts w:ascii="Times New Roman" w:hAnsi="Times New Roman" w:cs="Times New Roman"/>
          <w:sz w:val="28"/>
          <w:szCs w:val="28"/>
        </w:rPr>
        <w:t xml:space="preserve"> 2020</w:t>
      </w:r>
      <w:r w:rsidRPr="00FD405A">
        <w:rPr>
          <w:rFonts w:ascii="Times New Roman" w:hAnsi="Times New Roman" w:cs="Times New Roman"/>
          <w:sz w:val="28"/>
          <w:szCs w:val="28"/>
        </w:rPr>
        <w:t xml:space="preserve"> год, подлежат перечислению на единый счет бюджета </w:t>
      </w:r>
      <w:r w:rsidR="00DA1D9F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округа не позднее 20.01.</w:t>
      </w:r>
      <w:r w:rsidR="00DA1D9F">
        <w:rPr>
          <w:rFonts w:ascii="Times New Roman" w:hAnsi="Times New Roman" w:cs="Times New Roman"/>
          <w:sz w:val="28"/>
          <w:szCs w:val="28"/>
        </w:rPr>
        <w:t>2021</w:t>
      </w:r>
      <w:r w:rsidRPr="00FD405A">
        <w:rPr>
          <w:rFonts w:ascii="Times New Roman" w:hAnsi="Times New Roman" w:cs="Times New Roman"/>
          <w:sz w:val="28"/>
          <w:szCs w:val="28"/>
        </w:rPr>
        <w:t>.</w:t>
      </w:r>
    </w:p>
    <w:p w:rsidR="00FD405A" w:rsidRPr="00FD405A" w:rsidRDefault="00FD405A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405A">
        <w:rPr>
          <w:rFonts w:ascii="Times New Roman" w:hAnsi="Times New Roman" w:cs="Times New Roman"/>
          <w:sz w:val="28"/>
          <w:szCs w:val="28"/>
        </w:rPr>
        <w:t>Остатки средств, находя</w:t>
      </w:r>
      <w:r w:rsidR="00DA1D9F">
        <w:rPr>
          <w:rFonts w:ascii="Times New Roman" w:hAnsi="Times New Roman" w:cs="Times New Roman"/>
          <w:sz w:val="28"/>
          <w:szCs w:val="28"/>
        </w:rPr>
        <w:t>щихся по состоянию на 31.12.2020</w:t>
      </w:r>
      <w:r w:rsidRPr="00FD40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405A">
        <w:rPr>
          <w:rFonts w:ascii="Times New Roman" w:hAnsi="Times New Roman" w:cs="Times New Roman"/>
          <w:sz w:val="28"/>
          <w:szCs w:val="28"/>
        </w:rPr>
        <w:t>лицевыхсчетах</w:t>
      </w:r>
      <w:proofErr w:type="spellEnd"/>
      <w:r w:rsidRPr="00FD405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A1D9F">
        <w:rPr>
          <w:rFonts w:ascii="Times New Roman" w:hAnsi="Times New Roman" w:cs="Times New Roman"/>
          <w:sz w:val="28"/>
          <w:szCs w:val="28"/>
        </w:rPr>
        <w:t>Бардымского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DA1D9F">
        <w:rPr>
          <w:rFonts w:ascii="Times New Roman" w:hAnsi="Times New Roman" w:cs="Times New Roman"/>
          <w:sz w:val="28"/>
          <w:szCs w:val="28"/>
        </w:rPr>
        <w:t xml:space="preserve"> Бардымского</w:t>
      </w:r>
      <w:r w:rsidR="00DA1D9F" w:rsidRPr="00FD405A">
        <w:rPr>
          <w:rFonts w:ascii="Times New Roman" w:hAnsi="Times New Roman" w:cs="Times New Roman"/>
          <w:sz w:val="28"/>
          <w:szCs w:val="28"/>
        </w:rPr>
        <w:t>,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Елпачихинского, Красноярского,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Сарашевского,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>, Шермейского сельских поселений</w:t>
      </w:r>
      <w:r w:rsidRPr="00FD405A">
        <w:rPr>
          <w:rFonts w:ascii="Times New Roman" w:hAnsi="Times New Roman" w:cs="Times New Roman"/>
          <w:sz w:val="28"/>
          <w:szCs w:val="28"/>
        </w:rPr>
        <w:t>, в части неиспользованных субсидий, предоставленных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указанным учреждениям на финансовое обеспечение выполнения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муниципального задания, на иные цели и на осуществление капитальных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вложений в объекты капитального строительства муниципальной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недвижимого имущества</w:t>
      </w:r>
      <w:proofErr w:type="gramEnd"/>
      <w:r w:rsidRPr="00FD405A">
        <w:rPr>
          <w:rFonts w:ascii="Times New Roman" w:hAnsi="Times New Roman" w:cs="Times New Roman"/>
          <w:sz w:val="28"/>
          <w:szCs w:val="28"/>
        </w:rPr>
        <w:t xml:space="preserve"> в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муниципальную собственность, подлежат перечислению в доходы бюджета</w:t>
      </w:r>
      <w:r w:rsidR="00DA1D9F">
        <w:rPr>
          <w:rFonts w:ascii="Times New Roman" w:hAnsi="Times New Roman" w:cs="Times New Roman"/>
          <w:sz w:val="28"/>
          <w:szCs w:val="28"/>
        </w:rPr>
        <w:t xml:space="preserve"> Бардымского муниципального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округа не позднее 20.01.20</w:t>
      </w:r>
      <w:r w:rsidR="00DA1D9F">
        <w:rPr>
          <w:rFonts w:ascii="Times New Roman" w:hAnsi="Times New Roman" w:cs="Times New Roman"/>
          <w:sz w:val="28"/>
          <w:szCs w:val="28"/>
        </w:rPr>
        <w:t>21</w:t>
      </w:r>
      <w:r w:rsidRPr="00FD405A">
        <w:rPr>
          <w:rFonts w:ascii="Times New Roman" w:hAnsi="Times New Roman" w:cs="Times New Roman"/>
          <w:sz w:val="28"/>
          <w:szCs w:val="28"/>
        </w:rPr>
        <w:t>.</w:t>
      </w:r>
    </w:p>
    <w:p w:rsidR="00FD405A" w:rsidRPr="00FD405A" w:rsidRDefault="00FD405A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7. В случае выявления муниципального долга </w:t>
      </w:r>
      <w:r w:rsidR="00DA1D9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FD40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A1D9F">
        <w:rPr>
          <w:rFonts w:ascii="Times New Roman" w:hAnsi="Times New Roman" w:cs="Times New Roman"/>
          <w:sz w:val="28"/>
          <w:szCs w:val="28"/>
        </w:rPr>
        <w:t>Бардымского</w:t>
      </w:r>
      <w:r w:rsidR="00DA1D9F" w:rsidRPr="00FD405A">
        <w:rPr>
          <w:rFonts w:ascii="Times New Roman" w:hAnsi="Times New Roman" w:cs="Times New Roman"/>
          <w:sz w:val="28"/>
          <w:szCs w:val="28"/>
        </w:rPr>
        <w:t>,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Елпачихинского, Красноярского,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Сарашевского,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9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DA1D9F">
        <w:rPr>
          <w:rFonts w:ascii="Times New Roman" w:hAnsi="Times New Roman" w:cs="Times New Roman"/>
          <w:sz w:val="28"/>
          <w:szCs w:val="28"/>
        </w:rPr>
        <w:t>, Шермейского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 w:rsidR="00DA1D9F">
        <w:rPr>
          <w:rFonts w:ascii="Times New Roman" w:hAnsi="Times New Roman" w:cs="Times New Roman"/>
          <w:sz w:val="28"/>
          <w:szCs w:val="28"/>
        </w:rPr>
        <w:t xml:space="preserve">Бардымский муниципальный 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округ является правопреемником и</w:t>
      </w:r>
      <w:r w:rsidR="00A64F91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обеспечивает управление указанным муниципальным долгом.</w:t>
      </w:r>
    </w:p>
    <w:p w:rsidR="00FD405A" w:rsidRPr="00FD405A" w:rsidRDefault="00FD405A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>8. Опубликовать настоящее решение в установленном порядке.</w:t>
      </w:r>
    </w:p>
    <w:p w:rsidR="00CA6F95" w:rsidRDefault="00CA6F95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A64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91" w:rsidRDefault="00A64F91" w:rsidP="00A64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91" w:rsidRDefault="00A64F91" w:rsidP="00A64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91" w:rsidRDefault="00A64F91" w:rsidP="00A64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05A" w:rsidRPr="00FD405A" w:rsidRDefault="00FD405A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lastRenderedPageBreak/>
        <w:t>9. Настоящее решение вступает в силу после его официального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>опубликования, за исключением пунктов 3-6, которые вступают в силу с</w:t>
      </w:r>
      <w:r w:rsidR="00DA1D9F">
        <w:rPr>
          <w:rFonts w:ascii="Times New Roman" w:hAnsi="Times New Roman" w:cs="Times New Roman"/>
          <w:sz w:val="28"/>
          <w:szCs w:val="28"/>
        </w:rPr>
        <w:t xml:space="preserve"> 11.01.2021</w:t>
      </w:r>
      <w:r w:rsidRPr="00FD405A">
        <w:rPr>
          <w:rFonts w:ascii="Times New Roman" w:hAnsi="Times New Roman" w:cs="Times New Roman"/>
          <w:sz w:val="28"/>
          <w:szCs w:val="28"/>
        </w:rPr>
        <w:t>.</w:t>
      </w:r>
    </w:p>
    <w:p w:rsidR="00FD405A" w:rsidRPr="00FD405A" w:rsidRDefault="00FD405A" w:rsidP="00DA1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05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D4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05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CA6F95">
        <w:rPr>
          <w:rFonts w:ascii="Times New Roman" w:hAnsi="Times New Roman" w:cs="Times New Roman"/>
          <w:sz w:val="28"/>
          <w:szCs w:val="28"/>
        </w:rPr>
        <w:t xml:space="preserve"> </w:t>
      </w:r>
      <w:r w:rsidRPr="00FD405A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DA1D9F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FD405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46AB2" w:rsidRDefault="00946AB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F74" w:rsidRDefault="00427999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1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427999" w:rsidRPr="00F3681B" w:rsidRDefault="00427999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1B">
        <w:rPr>
          <w:rFonts w:ascii="Times New Roman" w:hAnsi="Times New Roman"/>
          <w:sz w:val="28"/>
          <w:szCs w:val="28"/>
        </w:rPr>
        <w:t>Бардымского</w:t>
      </w:r>
      <w:r w:rsidR="004E7F74">
        <w:rPr>
          <w:rFonts w:ascii="Times New Roman" w:hAnsi="Times New Roman"/>
          <w:sz w:val="28"/>
          <w:szCs w:val="28"/>
        </w:rPr>
        <w:t xml:space="preserve"> </w:t>
      </w:r>
      <w:r w:rsidRPr="00F3681B">
        <w:rPr>
          <w:rFonts w:ascii="Times New Roman" w:hAnsi="Times New Roman"/>
          <w:sz w:val="28"/>
          <w:szCs w:val="28"/>
        </w:rPr>
        <w:t>муни</w:t>
      </w:r>
      <w:r w:rsidR="00A64F91">
        <w:rPr>
          <w:rFonts w:ascii="Times New Roman" w:hAnsi="Times New Roman"/>
          <w:sz w:val="28"/>
          <w:szCs w:val="28"/>
        </w:rPr>
        <w:t>ц</w:t>
      </w:r>
      <w:r w:rsidR="004E7F74">
        <w:rPr>
          <w:rFonts w:ascii="Times New Roman" w:hAnsi="Times New Roman"/>
          <w:sz w:val="28"/>
          <w:szCs w:val="28"/>
        </w:rPr>
        <w:t>ипального округа</w:t>
      </w:r>
      <w:r w:rsidR="004E7F74">
        <w:rPr>
          <w:rFonts w:ascii="Times New Roman" w:hAnsi="Times New Roman"/>
          <w:sz w:val="28"/>
          <w:szCs w:val="28"/>
        </w:rPr>
        <w:tab/>
      </w:r>
      <w:r w:rsidR="004E7F74">
        <w:rPr>
          <w:rFonts w:ascii="Times New Roman" w:hAnsi="Times New Roman"/>
          <w:sz w:val="28"/>
          <w:szCs w:val="28"/>
        </w:rPr>
        <w:tab/>
      </w:r>
      <w:r w:rsidR="004E7F74">
        <w:rPr>
          <w:rFonts w:ascii="Times New Roman" w:hAnsi="Times New Roman"/>
          <w:sz w:val="28"/>
          <w:szCs w:val="28"/>
        </w:rPr>
        <w:tab/>
      </w:r>
      <w:r w:rsidR="004E7F74">
        <w:rPr>
          <w:rFonts w:ascii="Times New Roman" w:hAnsi="Times New Roman"/>
          <w:sz w:val="28"/>
          <w:szCs w:val="28"/>
        </w:rPr>
        <w:tab/>
      </w:r>
      <w:r w:rsidR="004E7F74">
        <w:rPr>
          <w:rFonts w:ascii="Times New Roman" w:hAnsi="Times New Roman"/>
          <w:sz w:val="28"/>
          <w:szCs w:val="28"/>
        </w:rPr>
        <w:tab/>
        <w:t xml:space="preserve">         </w:t>
      </w:r>
      <w:r w:rsidR="00A64F91">
        <w:rPr>
          <w:rFonts w:ascii="Times New Roman" w:hAnsi="Times New Roman"/>
          <w:sz w:val="28"/>
          <w:szCs w:val="28"/>
        </w:rPr>
        <w:t>И.Р.Вахитов</w:t>
      </w:r>
    </w:p>
    <w:p w:rsidR="00427999" w:rsidRPr="00F3681B" w:rsidRDefault="00427999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F91" w:rsidRDefault="00427999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8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A64F91" w:rsidRDefault="00427999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1B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</w:p>
    <w:p w:rsidR="00427999" w:rsidRPr="00F3681B" w:rsidRDefault="00427999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81B">
        <w:rPr>
          <w:rFonts w:ascii="Times New Roman" w:hAnsi="Times New Roman"/>
          <w:sz w:val="28"/>
          <w:szCs w:val="28"/>
        </w:rPr>
        <w:t>главы администрации Бардымского</w:t>
      </w:r>
    </w:p>
    <w:p w:rsidR="00427999" w:rsidRDefault="00427999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1B">
        <w:rPr>
          <w:rFonts w:ascii="Times New Roman" w:hAnsi="Times New Roman"/>
          <w:sz w:val="28"/>
          <w:szCs w:val="28"/>
        </w:rPr>
        <w:t>муни</w:t>
      </w:r>
      <w:r w:rsidR="00A64F91">
        <w:rPr>
          <w:rFonts w:ascii="Times New Roman" w:hAnsi="Times New Roman"/>
          <w:sz w:val="28"/>
          <w:szCs w:val="28"/>
        </w:rPr>
        <w:t>ципального округа</w:t>
      </w:r>
      <w:r w:rsidR="00A64F91">
        <w:rPr>
          <w:rFonts w:ascii="Times New Roman" w:hAnsi="Times New Roman"/>
          <w:sz w:val="28"/>
          <w:szCs w:val="28"/>
        </w:rPr>
        <w:tab/>
      </w:r>
      <w:r w:rsidR="00A64F91">
        <w:rPr>
          <w:rFonts w:ascii="Times New Roman" w:hAnsi="Times New Roman"/>
          <w:sz w:val="28"/>
          <w:szCs w:val="28"/>
        </w:rPr>
        <w:tab/>
      </w:r>
      <w:r w:rsidR="00A64F91">
        <w:rPr>
          <w:rFonts w:ascii="Times New Roman" w:hAnsi="Times New Roman"/>
          <w:sz w:val="28"/>
          <w:szCs w:val="28"/>
        </w:rPr>
        <w:tab/>
      </w:r>
      <w:r w:rsidR="00A64F91">
        <w:rPr>
          <w:rFonts w:ascii="Times New Roman" w:hAnsi="Times New Roman"/>
          <w:sz w:val="28"/>
          <w:szCs w:val="28"/>
        </w:rPr>
        <w:tab/>
      </w:r>
      <w:r w:rsidR="00A64F91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="00A64F91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A64F91" w:rsidRDefault="00A64F91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F91" w:rsidRDefault="00A64F91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F91" w:rsidRPr="00A64F91" w:rsidRDefault="00A64F91" w:rsidP="0042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23.09.2020</w:t>
      </w: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D3FD2" w:rsidSect="00A64F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D3FD2" w:rsidRDefault="000D3FD2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A4A46" w:rsidRDefault="000D3FD2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  <w:r w:rsidR="00AA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</w:p>
    <w:p w:rsidR="000D3FD2" w:rsidRDefault="000D3FD2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 округа</w:t>
      </w:r>
      <w:r w:rsidR="00AA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</w:p>
    <w:p w:rsidR="000D3FD2" w:rsidRDefault="00AA4A46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23.09.2020 № 18</w:t>
      </w:r>
    </w:p>
    <w:p w:rsidR="000D3FD2" w:rsidRDefault="000D3FD2" w:rsidP="00AA4A46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FD2" w:rsidRDefault="000D3FD2" w:rsidP="00AA4A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Недвижимое муниципальное имущество</w:t>
      </w:r>
    </w:p>
    <w:p w:rsidR="000D3FD2" w:rsidRDefault="000D3FD2" w:rsidP="000D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(нежилые помещения, сооружения, жилой фонд, дороги, сети водопровода, сети газопровода, сети канализации, сети тепловые, сети электрические, сети телефонизации, бесхозяйное имущество и т. д.)</w:t>
      </w:r>
      <w:proofErr w:type="gramEnd"/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20" w:type="dxa"/>
        <w:jc w:val="center"/>
        <w:tblLook w:val="04A0"/>
      </w:tblPr>
      <w:tblGrid>
        <w:gridCol w:w="486"/>
        <w:gridCol w:w="1465"/>
        <w:gridCol w:w="884"/>
        <w:gridCol w:w="996"/>
        <w:gridCol w:w="1180"/>
        <w:gridCol w:w="1202"/>
        <w:gridCol w:w="1550"/>
        <w:gridCol w:w="1281"/>
        <w:gridCol w:w="1497"/>
        <w:gridCol w:w="1497"/>
        <w:gridCol w:w="1652"/>
        <w:gridCol w:w="1564"/>
      </w:tblGrid>
      <w:tr w:rsidR="000D3FD2" w:rsidTr="000D3FD2">
        <w:trPr>
          <w:trHeight w:val="13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Кадастровый номер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Кадастровая стоимость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возникновения права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собственности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собственности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D3FD2" w:rsidTr="000D3FD2">
        <w:trPr>
          <w:trHeight w:val="37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D3FD2" w:rsidTr="000D3FD2">
        <w:trPr>
          <w:trHeight w:val="105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FD2" w:rsidRDefault="000D3FD2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46" w:rsidRDefault="00AA4A46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D2" w:rsidRDefault="000D3FD2" w:rsidP="000D3FD2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A4A46" w:rsidRDefault="000D3FD2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  <w:r w:rsidR="00AA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</w:p>
    <w:p w:rsidR="000D3FD2" w:rsidRDefault="000D3FD2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AA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</w:p>
    <w:p w:rsidR="000D3FD2" w:rsidRDefault="00AA4A46" w:rsidP="000D3FD2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23.09.2020 № 18</w:t>
      </w:r>
    </w:p>
    <w:p w:rsidR="000D3FD2" w:rsidRDefault="000D3FD2" w:rsidP="000D3F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Движимое муниципальное имущество</w:t>
      </w: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600"/>
        <w:gridCol w:w="1360"/>
        <w:gridCol w:w="1202"/>
        <w:gridCol w:w="1520"/>
        <w:gridCol w:w="1840"/>
        <w:gridCol w:w="2140"/>
        <w:gridCol w:w="3999"/>
      </w:tblGrid>
      <w:tr w:rsidR="000D3FD2" w:rsidTr="000D3FD2">
        <w:trPr>
          <w:trHeight w:val="15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0D3FD2" w:rsidTr="000D3FD2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3FD2" w:rsidTr="000D3FD2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A46" w:rsidRDefault="00AA4A46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A4A46" w:rsidRDefault="000D3FD2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  <w:r w:rsidR="00AA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</w:p>
    <w:p w:rsidR="000D3FD2" w:rsidRDefault="000D3FD2" w:rsidP="00AA4A46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AA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</w:p>
    <w:p w:rsidR="000D3FD2" w:rsidRDefault="00AA4A46" w:rsidP="000D3FD2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23.09.2020 № 18</w:t>
      </w:r>
    </w:p>
    <w:p w:rsidR="000D3FD2" w:rsidRDefault="000D3FD2" w:rsidP="000D3F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FD2" w:rsidRDefault="000D3FD2" w:rsidP="000D3F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5" w:type="dxa"/>
        <w:jc w:val="center"/>
        <w:tblLayout w:type="fixed"/>
        <w:tblLook w:val="04A0"/>
      </w:tblPr>
      <w:tblGrid>
        <w:gridCol w:w="563"/>
        <w:gridCol w:w="1609"/>
        <w:gridCol w:w="993"/>
        <w:gridCol w:w="1134"/>
        <w:gridCol w:w="1417"/>
        <w:gridCol w:w="1701"/>
        <w:gridCol w:w="1418"/>
        <w:gridCol w:w="1653"/>
        <w:gridCol w:w="1607"/>
        <w:gridCol w:w="1369"/>
        <w:gridCol w:w="1701"/>
      </w:tblGrid>
      <w:tr w:rsidR="000D3FD2" w:rsidTr="000D3FD2">
        <w:trPr>
          <w:trHeight w:val="1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Кадастровый номер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Кадастровая стоимость, (руб.)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D3FD2" w:rsidTr="000D3FD2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2" w:rsidRDefault="000D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D3FD2" w:rsidTr="000D3FD2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D2" w:rsidRDefault="000D3FD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FD2" w:rsidRDefault="000D3FD2" w:rsidP="000D3FD2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FD2" w:rsidRDefault="000D3FD2" w:rsidP="000D3FD2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FD2" w:rsidRPr="00FD405A" w:rsidRDefault="000D3FD2" w:rsidP="00FD4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3FD2" w:rsidRPr="00FD405A" w:rsidSect="000D3F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5A"/>
    <w:rsid w:val="000D3FD2"/>
    <w:rsid w:val="002863E5"/>
    <w:rsid w:val="00427999"/>
    <w:rsid w:val="004E7F74"/>
    <w:rsid w:val="00581C83"/>
    <w:rsid w:val="005B596F"/>
    <w:rsid w:val="007F331B"/>
    <w:rsid w:val="00946AB2"/>
    <w:rsid w:val="00A64F91"/>
    <w:rsid w:val="00AA4A46"/>
    <w:rsid w:val="00CA6F95"/>
    <w:rsid w:val="00CE7C7B"/>
    <w:rsid w:val="00DA1D9F"/>
    <w:rsid w:val="00DB4201"/>
    <w:rsid w:val="00F148CF"/>
    <w:rsid w:val="00FD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ЮЛЯ ЗС</cp:lastModifiedBy>
  <cp:revision>10</cp:revision>
  <dcterms:created xsi:type="dcterms:W3CDTF">2020-09-18T06:03:00Z</dcterms:created>
  <dcterms:modified xsi:type="dcterms:W3CDTF">2020-09-24T11:04:00Z</dcterms:modified>
</cp:coreProperties>
</file>