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3D" w:rsidRDefault="000C323D" w:rsidP="000C3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3D" w:rsidRPr="00995BB9" w:rsidRDefault="000C323D" w:rsidP="000C3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0C323D" w:rsidRPr="00995BB9" w:rsidRDefault="000C323D" w:rsidP="000C3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0C323D" w:rsidRPr="00995BB9" w:rsidRDefault="000C323D" w:rsidP="000C32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0C323D" w:rsidRPr="00995BB9" w:rsidRDefault="000C323D" w:rsidP="000C3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23D" w:rsidRPr="004F1C50" w:rsidRDefault="000C323D" w:rsidP="000C32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ДВАДЦАТЬ ШЕСТОЕ (ВНЕОЧЕРЕДОЕ)</w:t>
      </w:r>
      <w:r w:rsidRPr="004F1C50">
        <w:rPr>
          <w:rFonts w:ascii="Times New Roman" w:eastAsia="Times New Roman" w:hAnsi="Times New Roman"/>
          <w:sz w:val="28"/>
          <w:szCs w:val="28"/>
        </w:rPr>
        <w:t xml:space="preserve"> ЗАСЕДАНИЕ</w:t>
      </w:r>
    </w:p>
    <w:p w:rsidR="000C323D" w:rsidRPr="00995BB9" w:rsidRDefault="000C323D" w:rsidP="000C3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23D" w:rsidRPr="00B4576C" w:rsidRDefault="000C323D" w:rsidP="000C3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РЕШЕНИЕ</w:t>
      </w:r>
    </w:p>
    <w:p w:rsidR="00BA274F" w:rsidRPr="00B4576C" w:rsidRDefault="00BA274F" w:rsidP="000C3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23D" w:rsidRPr="00995BB9" w:rsidRDefault="000C323D" w:rsidP="000C3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1FF8" w:rsidRPr="00B4576C" w:rsidRDefault="000C323D">
      <w:pPr>
        <w:rPr>
          <w:rFonts w:ascii="Times New Roman" w:hAnsi="Times New Roman" w:cs="Times New Roman"/>
          <w:sz w:val="28"/>
          <w:szCs w:val="28"/>
        </w:rPr>
      </w:pPr>
      <w:r w:rsidRPr="000C32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BC1">
        <w:rPr>
          <w:rFonts w:ascii="Times New Roman" w:hAnsi="Times New Roman" w:cs="Times New Roman"/>
          <w:sz w:val="28"/>
          <w:szCs w:val="28"/>
        </w:rPr>
        <w:t xml:space="preserve">   </w:t>
      </w:r>
      <w:r w:rsidRPr="000C323D">
        <w:rPr>
          <w:rFonts w:ascii="Times New Roman" w:hAnsi="Times New Roman" w:cs="Times New Roman"/>
          <w:sz w:val="28"/>
          <w:szCs w:val="28"/>
        </w:rPr>
        <w:t xml:space="preserve">22.03.2018                                                                                       </w:t>
      </w:r>
      <w:r w:rsidR="008D5BC1">
        <w:rPr>
          <w:rFonts w:ascii="Times New Roman" w:hAnsi="Times New Roman" w:cs="Times New Roman"/>
          <w:sz w:val="28"/>
          <w:szCs w:val="28"/>
        </w:rPr>
        <w:t xml:space="preserve">  </w:t>
      </w:r>
      <w:r w:rsidRPr="000C323D">
        <w:rPr>
          <w:rFonts w:ascii="Times New Roman" w:hAnsi="Times New Roman" w:cs="Times New Roman"/>
          <w:sz w:val="28"/>
          <w:szCs w:val="28"/>
        </w:rPr>
        <w:t xml:space="preserve">   № 389</w:t>
      </w:r>
    </w:p>
    <w:p w:rsidR="008D5BC1" w:rsidRDefault="008D5BC1" w:rsidP="008D5B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323D" w:rsidRPr="008D5BC1" w:rsidRDefault="000C323D" w:rsidP="008D5BC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D5BC1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в </w:t>
      </w:r>
      <w:r w:rsidRPr="008D5BC1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</w:t>
      </w:r>
    </w:p>
    <w:p w:rsidR="000C323D" w:rsidRPr="008D5BC1" w:rsidRDefault="000C323D" w:rsidP="008D5BC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D5BC1">
        <w:rPr>
          <w:rFonts w:ascii="Times New Roman" w:hAnsi="Times New Roman" w:cs="Times New Roman"/>
          <w:b/>
          <w:sz w:val="28"/>
          <w:szCs w:val="28"/>
        </w:rPr>
        <w:t xml:space="preserve">и застройки Бардымского сельского поселения </w:t>
      </w:r>
    </w:p>
    <w:p w:rsidR="000C323D" w:rsidRPr="008D5BC1" w:rsidRDefault="000C323D" w:rsidP="008D5BC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D5BC1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района </w:t>
      </w:r>
    </w:p>
    <w:p w:rsidR="000C323D" w:rsidRPr="008D5BC1" w:rsidRDefault="000C323D" w:rsidP="008D5BC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D5BC1">
        <w:rPr>
          <w:rFonts w:ascii="Times New Roman" w:hAnsi="Times New Roman" w:cs="Times New Roman"/>
          <w:b/>
          <w:sz w:val="28"/>
          <w:szCs w:val="28"/>
        </w:rPr>
        <w:t>применительно к части территории</w:t>
      </w:r>
    </w:p>
    <w:p w:rsidR="000C323D" w:rsidRPr="008D5BC1" w:rsidRDefault="000C323D" w:rsidP="008D5BC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C323D" w:rsidRPr="002A7D60" w:rsidRDefault="000C323D" w:rsidP="000C3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23D" w:rsidRPr="002A7D60" w:rsidRDefault="000C323D" w:rsidP="000C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В соответствии со ст.14 Федерального закона от 06.10.2003 №131-ФЗ «Об общих принципах организации местного самоуправления в Российской Федерации», ст.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2A7D60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60">
        <w:rPr>
          <w:rFonts w:ascii="Times New Roman" w:hAnsi="Times New Roman"/>
          <w:sz w:val="28"/>
          <w:szCs w:val="28"/>
        </w:rPr>
        <w:t>32,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60">
        <w:rPr>
          <w:rFonts w:ascii="Times New Roman" w:hAnsi="Times New Roman"/>
          <w:sz w:val="28"/>
          <w:szCs w:val="28"/>
        </w:rPr>
        <w:t xml:space="preserve">33 Градостроительного кодекса Российской Федерации, Устава Бардымского муниципального района, </w:t>
      </w:r>
      <w:r w:rsidRPr="006C6B09">
        <w:rPr>
          <w:rFonts w:ascii="Times New Roman" w:hAnsi="Times New Roman"/>
          <w:sz w:val="28"/>
          <w:szCs w:val="28"/>
        </w:rPr>
        <w:t xml:space="preserve"> </w:t>
      </w:r>
      <w:r w:rsidRPr="00995BB9">
        <w:rPr>
          <w:rFonts w:ascii="Times New Roman" w:hAnsi="Times New Roman"/>
          <w:sz w:val="28"/>
          <w:szCs w:val="28"/>
        </w:rPr>
        <w:t xml:space="preserve">Земское </w:t>
      </w:r>
      <w:r>
        <w:rPr>
          <w:rFonts w:ascii="Times New Roman" w:hAnsi="Times New Roman"/>
          <w:sz w:val="28"/>
          <w:szCs w:val="28"/>
        </w:rPr>
        <w:t>С</w:t>
      </w:r>
      <w:r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0C323D" w:rsidRPr="002A7D60" w:rsidRDefault="000C323D" w:rsidP="000C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0C323D" w:rsidRPr="007B2877" w:rsidRDefault="000C323D" w:rsidP="000C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1. Внести в Правила Землепользования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Бардым</w:t>
      </w:r>
      <w:r w:rsidRPr="006C6B09">
        <w:rPr>
          <w:rFonts w:ascii="Times New Roman" w:hAnsi="Times New Roman"/>
          <w:bCs/>
          <w:sz w:val="28"/>
          <w:szCs w:val="28"/>
        </w:rPr>
        <w:t>ского</w:t>
      </w:r>
      <w:r w:rsidRPr="002A7D60">
        <w:rPr>
          <w:rFonts w:ascii="Times New Roman" w:hAnsi="Times New Roman"/>
          <w:sz w:val="28"/>
          <w:szCs w:val="28"/>
        </w:rPr>
        <w:t xml:space="preserve"> сельского поселения Бардымского муниципального района применительно к части территории, утвержденные решением Земского Собрания Бардымского муниципального района от 27.04.2016 № 11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2A7D60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 xml:space="preserve">е, расширив границы зоны производственно-коммунальных объектов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вредности в отношении земельного участка с кадастровым номером 59:13:0060128:69. </w:t>
      </w:r>
    </w:p>
    <w:p w:rsidR="000C323D" w:rsidRPr="002A7D60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 xml:space="preserve">2. Поручить Администрации Бардымского муниципального района в установленные сроки направить решение Земского Собрания Бардымского муниципального района в Министерство строительства и </w:t>
      </w:r>
      <w:r>
        <w:rPr>
          <w:rFonts w:ascii="Times New Roman" w:eastAsia="Times New Roman" w:hAnsi="Times New Roman"/>
          <w:sz w:val="28"/>
          <w:szCs w:val="28"/>
        </w:rPr>
        <w:t>архитектуры</w:t>
      </w:r>
      <w:r w:rsidRPr="002A7D60">
        <w:rPr>
          <w:rFonts w:ascii="Times New Roman" w:eastAsia="Times New Roman" w:hAnsi="Times New Roman"/>
          <w:sz w:val="28"/>
          <w:szCs w:val="28"/>
        </w:rPr>
        <w:t xml:space="preserve"> Пермского края.</w:t>
      </w:r>
    </w:p>
    <w:p w:rsidR="000C323D" w:rsidRPr="002A7D60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2A7D60">
        <w:rPr>
          <w:rFonts w:ascii="Times New Roman" w:eastAsia="Times New Roman" w:hAnsi="Times New Roman"/>
          <w:sz w:val="28"/>
          <w:szCs w:val="28"/>
        </w:rPr>
        <w:t xml:space="preserve">. Решение вступает в силу со дня опубликования на официальном сайте Администрации Бардымского муниципального района </w:t>
      </w:r>
      <w:hyperlink r:id="rId5" w:history="1">
        <w:r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barda</w:t>
        </w:r>
        <w:proofErr w:type="spellEnd"/>
        <w:r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-</w:t>
        </w:r>
        <w:r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rayon</w:t>
        </w:r>
        <w:r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A7D60">
        <w:rPr>
          <w:rFonts w:ascii="Times New Roman" w:eastAsia="Times New Roman" w:hAnsi="Times New Roman"/>
          <w:sz w:val="28"/>
          <w:szCs w:val="28"/>
        </w:rPr>
        <w:t>.</w:t>
      </w: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A7D60">
        <w:rPr>
          <w:rFonts w:ascii="Times New Roman" w:eastAsia="Times New Roman" w:hAnsi="Times New Roman"/>
          <w:sz w:val="28"/>
          <w:szCs w:val="28"/>
        </w:rPr>
        <w:t xml:space="preserve">. Контроль исполнения решения возложить на председателя комиссии по социальной политике </w:t>
      </w:r>
      <w:proofErr w:type="spellStart"/>
      <w:r w:rsidRPr="002A7D60">
        <w:rPr>
          <w:rFonts w:ascii="Times New Roman" w:eastAsia="Times New Roman" w:hAnsi="Times New Roman"/>
          <w:sz w:val="28"/>
          <w:szCs w:val="28"/>
        </w:rPr>
        <w:t>Габдулхакову</w:t>
      </w:r>
      <w:proofErr w:type="spellEnd"/>
      <w:r w:rsidRPr="002A7D60">
        <w:rPr>
          <w:rFonts w:ascii="Times New Roman" w:eastAsia="Times New Roman" w:hAnsi="Times New Roman"/>
          <w:sz w:val="28"/>
          <w:szCs w:val="28"/>
        </w:rPr>
        <w:t xml:space="preserve"> З.С.</w:t>
      </w:r>
    </w:p>
    <w:p w:rsidR="000C323D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Pr="002A7D60" w:rsidRDefault="000C323D" w:rsidP="000C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Pr="002A7D60" w:rsidRDefault="000C323D" w:rsidP="000C32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Председатель Земского Собрания</w:t>
      </w:r>
    </w:p>
    <w:p w:rsidR="000C323D" w:rsidRPr="002A7D60" w:rsidRDefault="000C323D" w:rsidP="000C32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</w:rPr>
        <w:tab/>
      </w:r>
      <w:r w:rsidRPr="002A7D60">
        <w:rPr>
          <w:rFonts w:ascii="Times New Roman" w:eastAsia="Times New Roman" w:hAnsi="Times New Roman"/>
          <w:sz w:val="28"/>
          <w:szCs w:val="28"/>
        </w:rPr>
        <w:tab/>
      </w:r>
      <w:r w:rsidRPr="002A7D60">
        <w:rPr>
          <w:rFonts w:ascii="Times New Roman" w:eastAsia="Times New Roman" w:hAnsi="Times New Roman"/>
          <w:sz w:val="28"/>
          <w:szCs w:val="28"/>
        </w:rPr>
        <w:tab/>
        <w:t xml:space="preserve">                </w:t>
      </w:r>
      <w:proofErr w:type="spellStart"/>
      <w:r w:rsidRPr="002A7D60">
        <w:rPr>
          <w:rFonts w:ascii="Times New Roman" w:eastAsia="Times New Roman" w:hAnsi="Times New Roman"/>
          <w:sz w:val="28"/>
          <w:szCs w:val="28"/>
        </w:rPr>
        <w:t>Х.Г.Алапанов</w:t>
      </w:r>
      <w:proofErr w:type="spellEnd"/>
    </w:p>
    <w:p w:rsidR="000C323D" w:rsidRDefault="000C323D" w:rsidP="000C32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Pr="002A7D60" w:rsidRDefault="000C323D" w:rsidP="000C32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23D" w:rsidRPr="002A7D60" w:rsidRDefault="000C323D" w:rsidP="000C32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 xml:space="preserve">Глава муниципального района - </w:t>
      </w:r>
    </w:p>
    <w:p w:rsidR="000C323D" w:rsidRDefault="000C323D" w:rsidP="000C32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глава Администрации Бардымского</w:t>
      </w:r>
    </w:p>
    <w:p w:rsidR="000C323D" w:rsidRPr="00A015D4" w:rsidRDefault="000C323D" w:rsidP="000C3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D60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</w:rPr>
        <w:tab/>
      </w:r>
      <w:r w:rsidRPr="002A7D60">
        <w:rPr>
          <w:rFonts w:ascii="Times New Roman" w:eastAsia="Times New Roman" w:hAnsi="Times New Roman"/>
          <w:sz w:val="28"/>
          <w:szCs w:val="28"/>
        </w:rPr>
        <w:tab/>
      </w:r>
      <w:r w:rsidRPr="002A7D60">
        <w:rPr>
          <w:rFonts w:ascii="Times New Roman" w:eastAsia="Times New Roman" w:hAnsi="Times New Roman"/>
          <w:sz w:val="28"/>
          <w:szCs w:val="28"/>
        </w:rPr>
        <w:tab/>
      </w:r>
      <w:r w:rsidRPr="002A7D6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С.М.</w:t>
      </w:r>
      <w:r w:rsidRPr="00995BB9">
        <w:rPr>
          <w:rFonts w:ascii="Times New Roman" w:eastAsia="Times New Roman" w:hAnsi="Times New Roman"/>
          <w:sz w:val="28"/>
          <w:szCs w:val="20"/>
        </w:rPr>
        <w:t>Ибраев</w:t>
      </w:r>
      <w:proofErr w:type="spellEnd"/>
    </w:p>
    <w:p w:rsidR="000C323D" w:rsidRDefault="000C323D" w:rsidP="000C32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0C323D" w:rsidRDefault="000C323D"/>
    <w:p w:rsidR="00B4576C" w:rsidRPr="00B4576C" w:rsidRDefault="00B4576C">
      <w:pPr>
        <w:rPr>
          <w:rFonts w:ascii="Times New Roman" w:hAnsi="Times New Roman" w:cs="Times New Roman"/>
          <w:sz w:val="24"/>
          <w:szCs w:val="24"/>
        </w:rPr>
      </w:pPr>
      <w:r w:rsidRPr="00B4576C">
        <w:rPr>
          <w:rFonts w:ascii="Times New Roman" w:hAnsi="Times New Roman" w:cs="Times New Roman"/>
          <w:sz w:val="24"/>
          <w:szCs w:val="24"/>
        </w:rPr>
        <w:t>26.03.2018</w:t>
      </w:r>
    </w:p>
    <w:sectPr w:rsidR="00B4576C" w:rsidRPr="00B4576C" w:rsidSect="0050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23D"/>
    <w:rsid w:val="000C323D"/>
    <w:rsid w:val="00386B43"/>
    <w:rsid w:val="00501FF8"/>
    <w:rsid w:val="008D5BC1"/>
    <w:rsid w:val="00B4576C"/>
    <w:rsid w:val="00B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3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5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da-ray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Company>ЗС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6</cp:revision>
  <cp:lastPrinted>2018-03-26T04:11:00Z</cp:lastPrinted>
  <dcterms:created xsi:type="dcterms:W3CDTF">2018-03-26T03:32:00Z</dcterms:created>
  <dcterms:modified xsi:type="dcterms:W3CDTF">2018-03-26T04:13:00Z</dcterms:modified>
</cp:coreProperties>
</file>