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69173C">
        <w:rPr>
          <w:szCs w:val="28"/>
        </w:rPr>
        <w:t>СЕДЬМОЕ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F5299E" w:rsidP="007724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27.04.2016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9606E4">
        <w:rPr>
          <w:sz w:val="28"/>
          <w:szCs w:val="28"/>
        </w:rPr>
        <w:t xml:space="preserve">       </w:t>
      </w:r>
      <w:r w:rsidR="007724C3">
        <w:rPr>
          <w:sz w:val="28"/>
          <w:szCs w:val="28"/>
        </w:rPr>
        <w:t xml:space="preserve">       </w:t>
      </w:r>
      <w:r w:rsidR="004750B0">
        <w:rPr>
          <w:sz w:val="28"/>
          <w:szCs w:val="28"/>
        </w:rPr>
        <w:t xml:space="preserve">      </w:t>
      </w:r>
      <w:r w:rsidR="00464E86">
        <w:rPr>
          <w:sz w:val="28"/>
          <w:szCs w:val="28"/>
        </w:rPr>
        <w:t xml:space="preserve">   </w:t>
      </w:r>
      <w:r w:rsidR="009606E4">
        <w:rPr>
          <w:sz w:val="28"/>
          <w:szCs w:val="28"/>
        </w:rPr>
        <w:t xml:space="preserve">№ </w:t>
      </w:r>
      <w:r w:rsidR="007724C3">
        <w:rPr>
          <w:sz w:val="28"/>
          <w:szCs w:val="28"/>
        </w:rPr>
        <w:t>122</w:t>
      </w:r>
    </w:p>
    <w:p w:rsidR="00251885" w:rsidRDefault="00251885" w:rsidP="00251885">
      <w:pPr>
        <w:rPr>
          <w:sz w:val="28"/>
          <w:szCs w:val="28"/>
        </w:rPr>
      </w:pPr>
    </w:p>
    <w:p w:rsidR="00E46198" w:rsidRDefault="00E46198" w:rsidP="00251885">
      <w:pPr>
        <w:rPr>
          <w:sz w:val="28"/>
          <w:szCs w:val="28"/>
        </w:rPr>
      </w:pPr>
    </w:p>
    <w:p w:rsidR="0069173C" w:rsidRDefault="00A015DA" w:rsidP="00E40D3F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>О</w:t>
      </w:r>
      <w:r w:rsidR="00743ABB">
        <w:rPr>
          <w:b/>
          <w:bCs/>
          <w:sz w:val="28"/>
          <w:szCs w:val="28"/>
        </w:rPr>
        <w:t xml:space="preserve">б </w:t>
      </w:r>
      <w:r w:rsidR="009606E4">
        <w:rPr>
          <w:b/>
          <w:bCs/>
          <w:sz w:val="28"/>
          <w:szCs w:val="28"/>
        </w:rPr>
        <w:t xml:space="preserve">утверждении </w:t>
      </w:r>
      <w:r w:rsidR="008E3F79">
        <w:rPr>
          <w:b/>
          <w:bCs/>
          <w:sz w:val="28"/>
          <w:szCs w:val="28"/>
        </w:rPr>
        <w:t>П</w:t>
      </w:r>
      <w:r w:rsidR="0069173C">
        <w:rPr>
          <w:b/>
          <w:bCs/>
          <w:sz w:val="28"/>
          <w:szCs w:val="28"/>
        </w:rPr>
        <w:t xml:space="preserve">равил землепользования </w:t>
      </w:r>
    </w:p>
    <w:p w:rsidR="00743ABB" w:rsidRDefault="0069173C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</w:t>
      </w:r>
      <w:r w:rsidR="00A427EE">
        <w:rPr>
          <w:b/>
          <w:bCs/>
          <w:sz w:val="28"/>
          <w:szCs w:val="28"/>
        </w:rPr>
        <w:t>Тюндюко</w:t>
      </w:r>
      <w:r w:rsidR="007B638E">
        <w:rPr>
          <w:b/>
          <w:bCs/>
          <w:sz w:val="28"/>
          <w:szCs w:val="28"/>
        </w:rPr>
        <w:t>в</w:t>
      </w:r>
      <w:r w:rsidR="00C844D0">
        <w:rPr>
          <w:b/>
          <w:bCs/>
          <w:sz w:val="28"/>
          <w:szCs w:val="28"/>
        </w:rPr>
        <w:t>ского</w:t>
      </w:r>
      <w:r w:rsidR="009606E4">
        <w:rPr>
          <w:b/>
          <w:bCs/>
          <w:sz w:val="28"/>
          <w:szCs w:val="28"/>
        </w:rPr>
        <w:t xml:space="preserve"> сельского поселения</w:t>
      </w:r>
      <w:r w:rsidR="00F26083">
        <w:rPr>
          <w:b/>
          <w:bCs/>
          <w:sz w:val="28"/>
          <w:szCs w:val="28"/>
        </w:rPr>
        <w:t xml:space="preserve"> </w:t>
      </w:r>
    </w:p>
    <w:p w:rsidR="00E658C3" w:rsidRDefault="00F570D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  <w:r w:rsidR="00E658C3">
        <w:rPr>
          <w:b/>
          <w:bCs/>
          <w:sz w:val="28"/>
          <w:szCs w:val="28"/>
        </w:rPr>
        <w:t xml:space="preserve"> </w:t>
      </w:r>
    </w:p>
    <w:p w:rsidR="00E40D3F" w:rsidRPr="00A015DA" w:rsidRDefault="00E658C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применительно к части территории</w:t>
      </w:r>
    </w:p>
    <w:p w:rsidR="00A13BEB" w:rsidRDefault="00A13BEB" w:rsidP="00251885">
      <w:pPr>
        <w:rPr>
          <w:b/>
          <w:sz w:val="28"/>
          <w:szCs w:val="28"/>
        </w:rPr>
      </w:pPr>
    </w:p>
    <w:p w:rsidR="00251885" w:rsidRDefault="00251885"/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A53248">
        <w:rPr>
          <w:bCs/>
          <w:sz w:val="28"/>
          <w:szCs w:val="28"/>
        </w:rPr>
        <w:t>с</w:t>
      </w:r>
      <w:r w:rsidR="003074B6">
        <w:rPr>
          <w:bCs/>
          <w:sz w:val="28"/>
          <w:szCs w:val="28"/>
        </w:rPr>
        <w:t xml:space="preserve"> частью 4 ст.14</w:t>
      </w:r>
      <w:r w:rsidR="009606E4">
        <w:rPr>
          <w:bCs/>
          <w:sz w:val="28"/>
          <w:szCs w:val="28"/>
        </w:rPr>
        <w:t xml:space="preserve"> Федерального закона от 06.10.2003 №</w:t>
      </w:r>
      <w:r w:rsidR="007724C3">
        <w:rPr>
          <w:bCs/>
          <w:sz w:val="28"/>
          <w:szCs w:val="28"/>
        </w:rPr>
        <w:t xml:space="preserve"> </w:t>
      </w:r>
      <w:r w:rsidR="009606E4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9173C">
        <w:rPr>
          <w:bCs/>
          <w:sz w:val="28"/>
          <w:szCs w:val="28"/>
        </w:rPr>
        <w:t xml:space="preserve"> ст.</w:t>
      </w:r>
      <w:r w:rsidR="00C844D0">
        <w:rPr>
          <w:bCs/>
          <w:sz w:val="28"/>
          <w:szCs w:val="28"/>
        </w:rPr>
        <w:t xml:space="preserve"> </w:t>
      </w:r>
      <w:r w:rsidR="003074B6">
        <w:rPr>
          <w:bCs/>
          <w:sz w:val="28"/>
          <w:szCs w:val="28"/>
        </w:rPr>
        <w:t>32</w:t>
      </w:r>
      <w:r w:rsidR="009606E4">
        <w:rPr>
          <w:bCs/>
          <w:sz w:val="28"/>
          <w:szCs w:val="28"/>
        </w:rPr>
        <w:t xml:space="preserve"> </w:t>
      </w:r>
      <w:r w:rsidR="0069173C">
        <w:rPr>
          <w:bCs/>
          <w:sz w:val="28"/>
          <w:szCs w:val="28"/>
        </w:rPr>
        <w:t xml:space="preserve">Градостроительного кодекса Российской Федерации, </w:t>
      </w:r>
      <w:r w:rsidR="003074B6">
        <w:rPr>
          <w:bCs/>
          <w:sz w:val="28"/>
          <w:szCs w:val="28"/>
        </w:rPr>
        <w:t xml:space="preserve">Уставом </w:t>
      </w:r>
      <w:r w:rsidR="006B043E">
        <w:rPr>
          <w:bCs/>
          <w:sz w:val="28"/>
          <w:szCs w:val="28"/>
        </w:rPr>
        <w:t>Бардымского</w:t>
      </w:r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750B0" w:rsidRDefault="00E40D3F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 w:rsidR="00250DF1">
        <w:rPr>
          <w:bCs/>
          <w:sz w:val="28"/>
          <w:szCs w:val="28"/>
        </w:rPr>
        <w:t>У</w:t>
      </w:r>
      <w:r w:rsidR="009606E4">
        <w:rPr>
          <w:bCs/>
          <w:sz w:val="28"/>
          <w:szCs w:val="28"/>
        </w:rPr>
        <w:t xml:space="preserve">твердить </w:t>
      </w:r>
      <w:r w:rsidR="008E3F79">
        <w:rPr>
          <w:bCs/>
          <w:sz w:val="28"/>
          <w:szCs w:val="28"/>
        </w:rPr>
        <w:t>П</w:t>
      </w:r>
      <w:r w:rsidR="0069173C">
        <w:rPr>
          <w:bCs/>
          <w:sz w:val="28"/>
          <w:szCs w:val="28"/>
        </w:rPr>
        <w:t xml:space="preserve">равила землепользования и застройки </w:t>
      </w:r>
      <w:r w:rsidR="00A16CBF">
        <w:rPr>
          <w:bCs/>
          <w:sz w:val="28"/>
          <w:szCs w:val="28"/>
        </w:rPr>
        <w:t>Тюндюко</w:t>
      </w:r>
      <w:r w:rsidR="007B638E">
        <w:rPr>
          <w:bCs/>
          <w:sz w:val="28"/>
          <w:szCs w:val="28"/>
        </w:rPr>
        <w:t>в</w:t>
      </w:r>
      <w:r w:rsidR="00C844D0">
        <w:rPr>
          <w:bCs/>
          <w:sz w:val="28"/>
          <w:szCs w:val="28"/>
        </w:rPr>
        <w:t>ского</w:t>
      </w:r>
      <w:r w:rsidR="009606E4">
        <w:rPr>
          <w:bCs/>
          <w:sz w:val="28"/>
          <w:szCs w:val="28"/>
        </w:rPr>
        <w:t xml:space="preserve"> сельского поселения </w:t>
      </w:r>
      <w:r w:rsidR="008C5983">
        <w:rPr>
          <w:bCs/>
          <w:sz w:val="28"/>
          <w:szCs w:val="28"/>
        </w:rPr>
        <w:t xml:space="preserve">Бардымского муниципального района </w:t>
      </w:r>
      <w:r w:rsidR="00E658C3">
        <w:rPr>
          <w:bCs/>
          <w:sz w:val="28"/>
          <w:szCs w:val="28"/>
        </w:rPr>
        <w:t>применительно к части территории</w:t>
      </w:r>
      <w:r w:rsidR="004750B0">
        <w:rPr>
          <w:bCs/>
          <w:sz w:val="28"/>
          <w:szCs w:val="28"/>
        </w:rPr>
        <w:t xml:space="preserve"> в следующем составе</w:t>
      </w:r>
      <w:r w:rsidR="009606E4">
        <w:rPr>
          <w:bCs/>
          <w:sz w:val="28"/>
          <w:szCs w:val="28"/>
        </w:rPr>
        <w:t>:</w:t>
      </w:r>
    </w:p>
    <w:p w:rsidR="009606E4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Pr="004750B0">
        <w:rPr>
          <w:bCs/>
          <w:sz w:val="28"/>
          <w:szCs w:val="28"/>
        </w:rPr>
        <w:t>Часть 1.</w:t>
      </w:r>
      <w:r w:rsidR="003074B6">
        <w:rPr>
          <w:bCs/>
          <w:sz w:val="28"/>
          <w:szCs w:val="28"/>
        </w:rPr>
        <w:t xml:space="preserve"> </w:t>
      </w:r>
      <w:r w:rsidR="00A16CBF" w:rsidRPr="00A16CBF">
        <w:rPr>
          <w:bCs/>
          <w:sz w:val="28"/>
          <w:szCs w:val="28"/>
        </w:rPr>
        <w:t>Порядок регулирования землепользования и застройки на основе градостроительного зонирования</w:t>
      </w:r>
      <w:r w:rsidR="003074B6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4750B0">
        <w:rPr>
          <w:bCs/>
          <w:sz w:val="28"/>
          <w:szCs w:val="28"/>
        </w:rPr>
        <w:t>Часть 2.</w:t>
      </w:r>
      <w:r w:rsidR="003074B6">
        <w:rPr>
          <w:bCs/>
          <w:sz w:val="28"/>
          <w:szCs w:val="28"/>
        </w:rPr>
        <w:t xml:space="preserve"> </w:t>
      </w:r>
      <w:r w:rsidR="00A16CBF" w:rsidRPr="00A16CBF">
        <w:rPr>
          <w:bCs/>
          <w:sz w:val="28"/>
          <w:szCs w:val="28"/>
        </w:rPr>
        <w:t xml:space="preserve">Карта </w:t>
      </w:r>
      <w:r w:rsidR="00A16CBF">
        <w:rPr>
          <w:bCs/>
          <w:sz w:val="28"/>
          <w:szCs w:val="28"/>
        </w:rPr>
        <w:t xml:space="preserve">градостроительного зонирования </w:t>
      </w:r>
      <w:r w:rsidR="00A16CBF" w:rsidRPr="00A16CBF">
        <w:rPr>
          <w:bCs/>
          <w:sz w:val="28"/>
          <w:szCs w:val="28"/>
        </w:rPr>
        <w:t>Тюндюковского поселения Бардымского района Пермского края</w:t>
      </w:r>
      <w:r w:rsidR="003074B6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750B0">
        <w:rPr>
          <w:bCs/>
          <w:sz w:val="28"/>
          <w:szCs w:val="28"/>
        </w:rPr>
        <w:t>Часть 3.</w:t>
      </w:r>
      <w:r w:rsidR="003074B6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Градостроительные регламенты</w:t>
      </w:r>
      <w:r w:rsidR="003074B6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4750B0">
        <w:rPr>
          <w:bCs/>
          <w:sz w:val="28"/>
          <w:szCs w:val="28"/>
        </w:rPr>
        <w:t>Часть 4.</w:t>
      </w:r>
      <w:r w:rsidR="003074B6">
        <w:rPr>
          <w:bCs/>
          <w:sz w:val="28"/>
          <w:szCs w:val="28"/>
        </w:rPr>
        <w:t xml:space="preserve"> </w:t>
      </w:r>
      <w:r w:rsidR="00A16CBF" w:rsidRPr="00A16CBF">
        <w:rPr>
          <w:bCs/>
          <w:sz w:val="28"/>
          <w:szCs w:val="28"/>
        </w:rPr>
        <w:t>Карта зон с особыми условиями использования территории и объектов инженерной и транспортной инфраструктуры МО «Тюндюковское сельское поселение» и особые условия использования территории</w:t>
      </w:r>
      <w:r w:rsidR="003074B6">
        <w:rPr>
          <w:bCs/>
          <w:sz w:val="28"/>
          <w:szCs w:val="28"/>
        </w:rPr>
        <w:t>;</w:t>
      </w:r>
    </w:p>
    <w:p w:rsidR="004750B0" w:rsidRDefault="004750B0" w:rsidP="004750B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4750B0">
        <w:rPr>
          <w:bCs/>
          <w:sz w:val="28"/>
          <w:szCs w:val="28"/>
        </w:rPr>
        <w:t>Часть 5.</w:t>
      </w:r>
      <w:r w:rsidR="003074B6">
        <w:rPr>
          <w:bCs/>
          <w:sz w:val="28"/>
          <w:szCs w:val="28"/>
        </w:rPr>
        <w:t xml:space="preserve"> </w:t>
      </w:r>
      <w:r w:rsidR="00A16CBF">
        <w:rPr>
          <w:bCs/>
          <w:sz w:val="28"/>
          <w:szCs w:val="28"/>
        </w:rPr>
        <w:t xml:space="preserve">Земельные участки, </w:t>
      </w:r>
      <w:r w:rsidR="00A16CBF" w:rsidRPr="00A16CBF">
        <w:rPr>
          <w:bCs/>
          <w:sz w:val="28"/>
          <w:szCs w:val="28"/>
        </w:rPr>
        <w:t>на которые действие градостроительного регламента не распространяется и не устанавливается</w:t>
      </w:r>
      <w:r w:rsidR="00066859">
        <w:rPr>
          <w:bCs/>
          <w:sz w:val="28"/>
          <w:szCs w:val="28"/>
        </w:rPr>
        <w:t>.</w:t>
      </w:r>
    </w:p>
    <w:p w:rsidR="003074B6" w:rsidRDefault="00F5299E" w:rsidP="003074B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72DDC">
        <w:rPr>
          <w:bCs/>
          <w:sz w:val="28"/>
          <w:szCs w:val="28"/>
        </w:rPr>
        <w:t xml:space="preserve">. </w:t>
      </w:r>
      <w:r w:rsidR="003074B6">
        <w:rPr>
          <w:bCs/>
          <w:sz w:val="28"/>
          <w:szCs w:val="28"/>
        </w:rPr>
        <w:t>Управлению строительства и ЖКХ Администрации Бардымского муниципального района в установленны</w:t>
      </w:r>
      <w:r w:rsidR="00066859">
        <w:rPr>
          <w:bCs/>
          <w:sz w:val="28"/>
          <w:szCs w:val="28"/>
        </w:rPr>
        <w:t xml:space="preserve">е сроки направить утвержденные </w:t>
      </w:r>
      <w:r w:rsidR="008E3F79">
        <w:rPr>
          <w:bCs/>
          <w:sz w:val="28"/>
          <w:szCs w:val="28"/>
        </w:rPr>
        <w:t>П</w:t>
      </w:r>
      <w:r w:rsidR="003074B6">
        <w:rPr>
          <w:bCs/>
          <w:sz w:val="28"/>
          <w:szCs w:val="28"/>
        </w:rPr>
        <w:t>равила землепользования и застройки Тюндюковского сельского поселения Бардымского муниципального района применительно к части территории в Министерство строительства и ЖКХ Пермского края.</w:t>
      </w:r>
    </w:p>
    <w:p w:rsidR="002B59D8" w:rsidRDefault="00F5299E" w:rsidP="00307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B38C6">
        <w:rPr>
          <w:bCs/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>Настоящее решение опубликовать</w:t>
      </w:r>
      <w:r w:rsidR="00677E70">
        <w:rPr>
          <w:sz w:val="28"/>
          <w:szCs w:val="28"/>
        </w:rPr>
        <w:t xml:space="preserve"> </w:t>
      </w:r>
      <w:r w:rsidR="002B59D8" w:rsidRPr="002B59D8">
        <w:rPr>
          <w:sz w:val="28"/>
          <w:szCs w:val="28"/>
        </w:rPr>
        <w:t xml:space="preserve">на официальном сайте </w:t>
      </w:r>
      <w:r w:rsidR="00EB4A18">
        <w:rPr>
          <w:sz w:val="28"/>
          <w:szCs w:val="28"/>
        </w:rPr>
        <w:t>А</w:t>
      </w:r>
      <w:r w:rsidR="002B59D8" w:rsidRPr="002B59D8">
        <w:rPr>
          <w:sz w:val="28"/>
          <w:szCs w:val="28"/>
        </w:rPr>
        <w:t xml:space="preserve">дминистрации Бардымского муниципального района </w:t>
      </w:r>
      <w:r w:rsidR="002B59D8" w:rsidRPr="005E1FF6">
        <w:rPr>
          <w:sz w:val="28"/>
          <w:szCs w:val="28"/>
        </w:rPr>
        <w:t>www.barda-rayon.ru</w:t>
      </w:r>
      <w:r w:rsidR="002B59D8">
        <w:rPr>
          <w:sz w:val="28"/>
          <w:szCs w:val="28"/>
        </w:rPr>
        <w:t>.</w:t>
      </w:r>
    </w:p>
    <w:p w:rsidR="002B59D8" w:rsidRPr="002B59D8" w:rsidRDefault="00F5299E" w:rsidP="003074B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B59D8">
        <w:rPr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 xml:space="preserve">Настоящее решение вступает в силу </w:t>
      </w:r>
      <w:r w:rsidR="002B59D8">
        <w:rPr>
          <w:sz w:val="28"/>
          <w:szCs w:val="28"/>
        </w:rPr>
        <w:t xml:space="preserve">со дня </w:t>
      </w:r>
      <w:r w:rsidR="003074B6">
        <w:rPr>
          <w:sz w:val="28"/>
          <w:szCs w:val="28"/>
        </w:rPr>
        <w:t>опубликования.</w:t>
      </w:r>
    </w:p>
    <w:p w:rsidR="00EB4513" w:rsidRDefault="00F5299E" w:rsidP="00EB451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251885">
        <w:rPr>
          <w:sz w:val="28"/>
          <w:szCs w:val="28"/>
        </w:rPr>
        <w:t xml:space="preserve">. </w:t>
      </w:r>
      <w:r w:rsidR="00EB4A18" w:rsidRPr="00EB4A18">
        <w:rPr>
          <w:sz w:val="28"/>
          <w:szCs w:val="28"/>
        </w:rPr>
        <w:t>Контроль исполнени</w:t>
      </w:r>
      <w:r w:rsidR="00EB4A18">
        <w:rPr>
          <w:sz w:val="28"/>
          <w:szCs w:val="28"/>
        </w:rPr>
        <w:t>я</w:t>
      </w:r>
      <w:r w:rsidR="00EB4513" w:rsidRPr="00EB4513">
        <w:rPr>
          <w:sz w:val="28"/>
        </w:rPr>
        <w:t xml:space="preserve"> </w:t>
      </w:r>
      <w:r w:rsidR="00EB4513">
        <w:rPr>
          <w:sz w:val="28"/>
        </w:rPr>
        <w:t xml:space="preserve">решения возложить на председателя комиссии по </w:t>
      </w:r>
      <w:r w:rsidR="004750B0">
        <w:rPr>
          <w:sz w:val="28"/>
        </w:rPr>
        <w:t xml:space="preserve">экономической </w:t>
      </w:r>
      <w:r w:rsidR="00EB4513">
        <w:rPr>
          <w:sz w:val="28"/>
        </w:rPr>
        <w:t xml:space="preserve"> политике </w:t>
      </w:r>
      <w:r w:rsidR="005626CD">
        <w:rPr>
          <w:sz w:val="28"/>
        </w:rPr>
        <w:t>Сарбаева</w:t>
      </w:r>
      <w:r w:rsidR="004750B0">
        <w:rPr>
          <w:sz w:val="28"/>
        </w:rPr>
        <w:t xml:space="preserve"> В.М</w:t>
      </w:r>
      <w:r w:rsidR="00EB4513">
        <w:rPr>
          <w:sz w:val="28"/>
        </w:rPr>
        <w:t>.</w:t>
      </w:r>
    </w:p>
    <w:p w:rsidR="0029545C" w:rsidRDefault="0029545C" w:rsidP="00EB4513">
      <w:pPr>
        <w:pStyle w:val="a8"/>
        <w:ind w:left="0" w:firstLine="709"/>
        <w:jc w:val="both"/>
        <w:rPr>
          <w:sz w:val="28"/>
        </w:rPr>
      </w:pPr>
    </w:p>
    <w:p w:rsidR="00250DF1" w:rsidRPr="00093C16" w:rsidRDefault="00250DF1" w:rsidP="00EB4513">
      <w:pPr>
        <w:pStyle w:val="a8"/>
        <w:ind w:left="0" w:firstLine="709"/>
        <w:jc w:val="both"/>
        <w:rPr>
          <w:sz w:val="32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E86" w:rsidRDefault="00464E86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 xml:space="preserve">лава муниципального района -                                                                                         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464E86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 </w:t>
      </w:r>
      <w:r w:rsidR="00464E86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>С.М.Ибраев</w:t>
      </w:r>
    </w:p>
    <w:p w:rsidR="00464E86" w:rsidRDefault="00464E86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64E86" w:rsidRDefault="00464E86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03A30" w:rsidRPr="00E72DDC" w:rsidRDefault="00464E86" w:rsidP="00250DF1">
      <w:pPr>
        <w:tabs>
          <w:tab w:val="left" w:pos="7785"/>
        </w:tabs>
        <w:jc w:val="both"/>
        <w:rPr>
          <w:sz w:val="28"/>
          <w:szCs w:val="28"/>
        </w:rPr>
      </w:pPr>
      <w:r>
        <w:t>28.04.2016</w:t>
      </w:r>
      <w:r w:rsidR="00403A30" w:rsidRPr="00E72DDC">
        <w:rPr>
          <w:sz w:val="28"/>
          <w:szCs w:val="28"/>
        </w:rPr>
        <w:tab/>
        <w:t xml:space="preserve">         </w:t>
      </w:r>
    </w:p>
    <w:p w:rsidR="00403A30" w:rsidRDefault="00E5361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A30" w:rsidSect="007724C3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A2" w:rsidRDefault="00F255A2" w:rsidP="003172CC">
      <w:r>
        <w:separator/>
      </w:r>
    </w:p>
  </w:endnote>
  <w:endnote w:type="continuationSeparator" w:id="1">
    <w:p w:rsidR="00F255A2" w:rsidRDefault="00F255A2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A2" w:rsidRDefault="00F255A2" w:rsidP="003172CC">
      <w:r>
        <w:separator/>
      </w:r>
    </w:p>
  </w:footnote>
  <w:footnote w:type="continuationSeparator" w:id="1">
    <w:p w:rsidR="00F255A2" w:rsidRDefault="00F255A2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CC" w:rsidRDefault="003172CC">
    <w:pPr>
      <w:pStyle w:val="a9"/>
    </w:pP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66859"/>
    <w:rsid w:val="000946B5"/>
    <w:rsid w:val="000977EA"/>
    <w:rsid w:val="00097BE6"/>
    <w:rsid w:val="000C6C2F"/>
    <w:rsid w:val="000D35A6"/>
    <w:rsid w:val="000D39BB"/>
    <w:rsid w:val="001662E9"/>
    <w:rsid w:val="001A693D"/>
    <w:rsid w:val="001B38C6"/>
    <w:rsid w:val="001E166E"/>
    <w:rsid w:val="001F5E67"/>
    <w:rsid w:val="00223AEF"/>
    <w:rsid w:val="00250DF1"/>
    <w:rsid w:val="00251885"/>
    <w:rsid w:val="002608EA"/>
    <w:rsid w:val="0029545C"/>
    <w:rsid w:val="002A611B"/>
    <w:rsid w:val="002B59D8"/>
    <w:rsid w:val="002E713E"/>
    <w:rsid w:val="002F038E"/>
    <w:rsid w:val="00302F59"/>
    <w:rsid w:val="003074B6"/>
    <w:rsid w:val="003172CC"/>
    <w:rsid w:val="00327ABC"/>
    <w:rsid w:val="00345FD1"/>
    <w:rsid w:val="003916A4"/>
    <w:rsid w:val="003963B5"/>
    <w:rsid w:val="003E746B"/>
    <w:rsid w:val="00403A30"/>
    <w:rsid w:val="0042042C"/>
    <w:rsid w:val="00434917"/>
    <w:rsid w:val="00436E86"/>
    <w:rsid w:val="00464E86"/>
    <w:rsid w:val="0046594B"/>
    <w:rsid w:val="00473A3F"/>
    <w:rsid w:val="004750B0"/>
    <w:rsid w:val="0048572F"/>
    <w:rsid w:val="00486DF6"/>
    <w:rsid w:val="004B70F3"/>
    <w:rsid w:val="004C0B50"/>
    <w:rsid w:val="004C4610"/>
    <w:rsid w:val="004F2A77"/>
    <w:rsid w:val="004F7388"/>
    <w:rsid w:val="00517D78"/>
    <w:rsid w:val="0052570F"/>
    <w:rsid w:val="005626CD"/>
    <w:rsid w:val="005E1C10"/>
    <w:rsid w:val="005E1FF6"/>
    <w:rsid w:val="005F206B"/>
    <w:rsid w:val="006023FF"/>
    <w:rsid w:val="00643C4D"/>
    <w:rsid w:val="00677E70"/>
    <w:rsid w:val="0069173C"/>
    <w:rsid w:val="006A2EBD"/>
    <w:rsid w:val="006B043E"/>
    <w:rsid w:val="006C346B"/>
    <w:rsid w:val="006F1EFA"/>
    <w:rsid w:val="006F35E3"/>
    <w:rsid w:val="006F4772"/>
    <w:rsid w:val="006F55DF"/>
    <w:rsid w:val="006F7240"/>
    <w:rsid w:val="006F75E1"/>
    <w:rsid w:val="00700B6A"/>
    <w:rsid w:val="00740D0C"/>
    <w:rsid w:val="00743ABB"/>
    <w:rsid w:val="007457B8"/>
    <w:rsid w:val="00756A15"/>
    <w:rsid w:val="0075719E"/>
    <w:rsid w:val="007724C3"/>
    <w:rsid w:val="007B638E"/>
    <w:rsid w:val="007B7EF1"/>
    <w:rsid w:val="0081345F"/>
    <w:rsid w:val="00832811"/>
    <w:rsid w:val="00853323"/>
    <w:rsid w:val="00867C89"/>
    <w:rsid w:val="00877001"/>
    <w:rsid w:val="008B66BF"/>
    <w:rsid w:val="008C5983"/>
    <w:rsid w:val="008E3F79"/>
    <w:rsid w:val="009113EA"/>
    <w:rsid w:val="00926D35"/>
    <w:rsid w:val="0095463A"/>
    <w:rsid w:val="009606E4"/>
    <w:rsid w:val="00971EE9"/>
    <w:rsid w:val="009E5E97"/>
    <w:rsid w:val="009E740E"/>
    <w:rsid w:val="00A015DA"/>
    <w:rsid w:val="00A13BEB"/>
    <w:rsid w:val="00A16CBF"/>
    <w:rsid w:val="00A427EE"/>
    <w:rsid w:val="00A53248"/>
    <w:rsid w:val="00A62B06"/>
    <w:rsid w:val="00AA7894"/>
    <w:rsid w:val="00AC792C"/>
    <w:rsid w:val="00B845EB"/>
    <w:rsid w:val="00C27866"/>
    <w:rsid w:val="00C50E25"/>
    <w:rsid w:val="00C63A84"/>
    <w:rsid w:val="00C844D0"/>
    <w:rsid w:val="00CA14EE"/>
    <w:rsid w:val="00CA6D5B"/>
    <w:rsid w:val="00CC71F3"/>
    <w:rsid w:val="00CE29E8"/>
    <w:rsid w:val="00D2045D"/>
    <w:rsid w:val="00D556F1"/>
    <w:rsid w:val="00DC57C2"/>
    <w:rsid w:val="00DD6E6F"/>
    <w:rsid w:val="00E40D3F"/>
    <w:rsid w:val="00E46198"/>
    <w:rsid w:val="00E5361F"/>
    <w:rsid w:val="00E6383C"/>
    <w:rsid w:val="00E64FF3"/>
    <w:rsid w:val="00E658C3"/>
    <w:rsid w:val="00E72DDC"/>
    <w:rsid w:val="00E73355"/>
    <w:rsid w:val="00E75220"/>
    <w:rsid w:val="00E87292"/>
    <w:rsid w:val="00E92000"/>
    <w:rsid w:val="00EB4513"/>
    <w:rsid w:val="00EB4A18"/>
    <w:rsid w:val="00EE24F1"/>
    <w:rsid w:val="00EE59B8"/>
    <w:rsid w:val="00EF6331"/>
    <w:rsid w:val="00F011E5"/>
    <w:rsid w:val="00F255A2"/>
    <w:rsid w:val="00F26083"/>
    <w:rsid w:val="00F5299E"/>
    <w:rsid w:val="00F570D3"/>
    <w:rsid w:val="00FB2D21"/>
    <w:rsid w:val="00FD448C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7B4-B257-4950-BB27-EF2AD54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21</cp:revision>
  <cp:lastPrinted>2016-04-25T06:05:00Z</cp:lastPrinted>
  <dcterms:created xsi:type="dcterms:W3CDTF">2016-04-06T04:57:00Z</dcterms:created>
  <dcterms:modified xsi:type="dcterms:W3CDTF">2016-04-28T10:30:00Z</dcterms:modified>
</cp:coreProperties>
</file>