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D" w:rsidRDefault="00BC1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BC101D" w:rsidRDefault="00BC101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110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ГРАЖДАНАМИ, ЗАМЕЩАЮЩИМИ ДОЛЖНОСТИ ГЛАВ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ПЕРМСКОГО КРАЯ, СВЕДЕНИЙ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pStyle w:val="ConsPlusNonformat"/>
      </w:pPr>
      <w:r>
        <w:t xml:space="preserve">                                1</w:t>
      </w:r>
    </w:p>
    <w:p w:rsidR="00BC101D" w:rsidRDefault="00BC101D">
      <w:pPr>
        <w:pStyle w:val="ConsPlusNonformat"/>
      </w:pPr>
      <w:r>
        <w:t xml:space="preserve">    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 Федерального закона от 25 декабря 2008 г.</w:t>
      </w:r>
    </w:p>
    <w:p w:rsidR="00BC101D" w:rsidRDefault="00BC101D">
      <w:pPr>
        <w:pStyle w:val="ConsPlusNonformat"/>
      </w:pPr>
      <w:r>
        <w:t>N 273-ФЗ "О противодействии коррупции" постановляю: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Рекомендовать главам муниципальных образований Пермского края при наличии в соответствующих муниципальных образованиях Пермского края муниципальных правовых актов, регулирующих порядок представления сведений о доходах, об имуществе и обязательствах имущественного характера, представлять указанные сведения в департамент государственного управления администрации губернатора Пермского края (далее - департамент) в порядке, установленном Примерным положением о представлении гражданами, замещающими должности глав муниципальных образований Пермского края, сведений о 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характера, и по формам справок, утвержденным настоящим Указом.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Примерное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 (далее - Примерное положение);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форму </w:t>
      </w:r>
      <w:hyperlink w:anchor="Par89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гражданина, замещающего должность главы муниципального образования Пермского края;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форму </w:t>
      </w:r>
      <w:hyperlink w:anchor="Par528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замещающего должность главы муниципального образования Пермского края.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в случае представления в департамент сведений о доходах, об имуществе и обязательствах имущественного характера департаментом проверяется правильность оформления указанных сведений при их представлении и осуществляется их прием под роспись.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представлении сведений о доходах, об имуществе и обязательствах имущественного характера в департамент глава муниципального образования Пермского края вправе представить дополнительные материалы к ним, подтверждающие достоверность представляемых сведений, соблюдение ограничений и запретов, исполнение обязанностей, которые установлены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законами.</w:t>
      </w:r>
      <w:proofErr w:type="gramEnd"/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Администрация губернатора Пермского края в течение года с момента представления сведений о доходах, об имуществе и обязательствах имущественного характера проводит анализ представленных сведений и дополнительных материалов к ним на предмет соблюдения главой муниципального образования Пермского края ограничений и запретов, исполнения им обязанностей, которые установлены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законами.</w:t>
      </w:r>
      <w:proofErr w:type="gramEnd"/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Если при представлении сведений о доходах, об имуществе и обязательствах имущественного характера в департамент глава муниципального образования Пермского края </w:t>
      </w:r>
      <w:r>
        <w:rPr>
          <w:rFonts w:ascii="Calibri" w:hAnsi="Calibri" w:cs="Calibri"/>
        </w:rPr>
        <w:lastRenderedPageBreak/>
        <w:t>представляет письменное согласие на обработку его персональных данных в целях проведения проверки, то проверка представленных сведений о доходах, об имуществе и обязательствах имущественного характера проводится в порядке, установленном для проверки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>
        <w:rPr>
          <w:rFonts w:ascii="Calibri" w:hAnsi="Calibri" w:cs="Calibri"/>
        </w:rPr>
        <w:t xml:space="preserve"> Пермского края, лицами, замещающими государственные должности Пермского края, и соблюдения ими установленных ограничений.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случае выявления фактов несоблюдения главой муниципального образования Пермского края ограничений и запретов, неисполнения им обязанностей, которые установлены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законами, администрация губернатора Пермского края в течение месяца с момента выявления указанных фактов информирует об этом губернатора Пермского края.</w:t>
      </w:r>
      <w:proofErr w:type="gramEnd"/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местного самоуправления муниципальных образований Пермского края утвердить положения о представлении гражданами, замещающими должности глав муниципальных образований Пермского края (муниципальные должности в муниципальных образованиях Пермского края), сведений о доходах, об имуществе и обязательствах имущественного характера с учетом положений настоящего Указа.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Настоящий Указ вступает в силу по истечении 10 дней после дня его официального опубликования.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Контроль за исполнением указа возложить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и.</w:t>
      </w:r>
      <w:proofErr w:type="gramStart"/>
      <w:r>
        <w:rPr>
          <w:rFonts w:ascii="Calibri" w:hAnsi="Calibri" w:cs="Calibri"/>
        </w:rPr>
        <w:t>о</w:t>
      </w:r>
      <w:proofErr w:type="spellEnd"/>
      <w:proofErr w:type="gramEnd"/>
      <w:r>
        <w:rPr>
          <w:rFonts w:ascii="Calibri" w:hAnsi="Calibri" w:cs="Calibri"/>
        </w:rPr>
        <w:t>. руководителя администрации губернатора Пермского края Фролова А.В.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УТВЕРЖДЕНО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110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ПРИМЕРНОЕ ПОЛОЖЕНИЕ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ГРАЖДАНАМИ, ЗАМЕЩАЮЩИМИ ДОЛЖНОСТИ ГЛАВ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ПЕРМСКОГО КРАЯ, СВЕДЕНИЙ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</w:t>
      </w: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Примерным положением определяется порядок представления гражданами, замещающими должности глав муниципальных образований Пермского края (далее - главы муниципальных образований),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>
        <w:rPr>
          <w:rFonts w:ascii="Calibri" w:hAnsi="Calibri" w:cs="Calibri"/>
        </w:rPr>
        <w:t xml:space="preserve"> - сведения о доходах, об имуществе и обязательствах имущественного характера).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 представляются главами муниципальных образований по утвержденным формам справок ежегодно,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Глава муниципального образования представляет ежегодно: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 своих доходах, полученных за отчетный период (с 1 января по 31 декабря) от </w:t>
      </w:r>
      <w:r>
        <w:rPr>
          <w:rFonts w:ascii="Calibri" w:hAnsi="Calibri" w:cs="Calibri"/>
        </w:rPr>
        <w:lastRenderedPageBreak/>
        <w:t>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4. Сведения о доходах, об имуществе и обязательствах имущественного характера представляются в подразделение по вопросам муниципальной службы и кадров органа местного самоуправления муниципального образования Пермского края, обеспечивающего деятельность главы муниципального образования (при отсутствии такого подразделения - работнику, на которого возложены функции кадровой работы в соответствующем органе местного самоуправления).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Глава муниципального образования, имеющего статус городского округа Пермского края, муниципального района Пермского края, городского поселения в составе муниципального района Пермского края, представляет сведения о доходах, об имуществе и обязательствах имущественного характера в двух экземплярах.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экземпляр сведений о доходах, об имуществе и обязательствах имущественного характера представляется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Примерного положения.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сведений о доходах, об имуществе и обязательствах имущественного характера представляется в департамент государственного управления администрации губернатора Пермского края.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если глава муниципального образования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Примерным положением.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муниципального образования может представить уточненные сведения не позднее чем через три месяца после окончания срока, указанного в </w:t>
      </w:r>
      <w:hyperlink w:anchor="Par5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Примерного положения.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Примерным положением главами муниципальных образований, осуществляется в соответствии с законодательством Российской Федерации.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 доходах, об имуществе и обязательствах имущественного характера, представляемые в соответствии с настоящим Примерным положением главами муниципальных образований,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BC101D" w:rsidRDefault="00BC10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Указ Президента РФ N 613 издан 08.07.2013, а не 08.06.2013.</w:t>
      </w:r>
    </w:p>
    <w:p w:rsidR="00BC101D" w:rsidRDefault="00BC10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Сведения о доходах, об имуществе и обязательствах имущественного характера главы муниципального образования за весь период замещения должности главы муниципального образования,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органа местного самоуправления и ежегодно обновляются в течение 14 рабочих дней со дня истечения срока, указанного в </w:t>
      </w:r>
      <w:hyperlink w:anchor="Par53" w:history="1"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Примерного положения, а также представляются общероссийским и краевым средствам массовой информации для </w:t>
      </w:r>
      <w:r>
        <w:rPr>
          <w:rFonts w:ascii="Calibri" w:hAnsi="Calibri" w:cs="Calibri"/>
        </w:rPr>
        <w:lastRenderedPageBreak/>
        <w:t xml:space="preserve">опубликования по их запросам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</w:t>
      </w:r>
      <w:proofErr w:type="gramEnd"/>
      <w:r>
        <w:rPr>
          <w:rFonts w:ascii="Calibri" w:hAnsi="Calibri" w:cs="Calibri"/>
        </w:rPr>
        <w:t xml:space="preserve"> массовой информации для опубликования, утвержденным Указом Президента Российской Федерации от 8 июня 2013 г. N 613 "Вопросы противодействия коррупции".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Государственные гражданские служащие Пермского края и муниципальные служащие в муниципальных образованиях Пермского края, в должностные обязанности которых входит работа со сведениями о доходах, об имуществе и обязательствах имущественного характера, а также лица, замещающие соответствующие муниципальные должности в муниципальных образованиях Пермского края,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глава муниципального образования несет ответственность в соответствии с законодательством Российской Федерации.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УТВЕРЖДЕНА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110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pStyle w:val="ConsPlusNonformat"/>
      </w:pPr>
      <w:r>
        <w:t xml:space="preserve">    В _____________________________________________________________________</w:t>
      </w:r>
    </w:p>
    <w:p w:rsidR="00BC101D" w:rsidRDefault="00BC101D">
      <w:pPr>
        <w:pStyle w:val="ConsPlusNonformat"/>
      </w:pPr>
      <w:r>
        <w:t xml:space="preserve">      </w:t>
      </w:r>
      <w:proofErr w:type="gramStart"/>
      <w:r>
        <w:t>(указывается наименование государственного органа или органа местного</w:t>
      </w:r>
      <w:proofErr w:type="gramEnd"/>
    </w:p>
    <w:p w:rsidR="00BC101D" w:rsidRDefault="00BC101D">
      <w:pPr>
        <w:pStyle w:val="ConsPlusNonformat"/>
      </w:pPr>
      <w:r>
        <w:t xml:space="preserve">                              самоуправления)</w:t>
      </w:r>
    </w:p>
    <w:p w:rsidR="00BC101D" w:rsidRDefault="00BC101D">
      <w:pPr>
        <w:pStyle w:val="ConsPlusNonformat"/>
      </w:pPr>
    </w:p>
    <w:p w:rsidR="00BC101D" w:rsidRDefault="00BC101D">
      <w:pPr>
        <w:pStyle w:val="ConsPlusNonformat"/>
      </w:pPr>
      <w:bookmarkStart w:id="7" w:name="Par89"/>
      <w:bookmarkEnd w:id="7"/>
      <w:r>
        <w:t xml:space="preserve">                                  СПРАВКА</w:t>
      </w:r>
    </w:p>
    <w:p w:rsidR="00BC101D" w:rsidRDefault="00BC101D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BC101D" w:rsidRDefault="00BC101D">
      <w:pPr>
        <w:pStyle w:val="ConsPlusNonformat"/>
      </w:pPr>
      <w:r>
        <w:t xml:space="preserve">             характера гражданина, замещающего должность главы</w:t>
      </w:r>
    </w:p>
    <w:p w:rsidR="00BC101D" w:rsidRDefault="00BC101D">
      <w:pPr>
        <w:pStyle w:val="ConsPlusNonformat"/>
      </w:pPr>
      <w:r>
        <w:t xml:space="preserve">                 муниципального образования Пермского края</w:t>
      </w:r>
    </w:p>
    <w:p w:rsidR="00BC101D" w:rsidRDefault="00BC101D">
      <w:pPr>
        <w:pStyle w:val="ConsPlusNonformat"/>
      </w:pPr>
    </w:p>
    <w:p w:rsidR="00BC101D" w:rsidRDefault="00BC101D">
      <w:pPr>
        <w:pStyle w:val="ConsPlusNonformat"/>
      </w:pPr>
      <w:r>
        <w:t xml:space="preserve">    Я, ____________________________________________________________________</w:t>
      </w:r>
    </w:p>
    <w:p w:rsidR="00BC101D" w:rsidRDefault="00BC101D">
      <w:pPr>
        <w:pStyle w:val="ConsPlusNonformat"/>
      </w:pPr>
      <w:r>
        <w:t>___________________________________________________________________________</w:t>
      </w:r>
    </w:p>
    <w:p w:rsidR="00BC101D" w:rsidRDefault="00BC101D">
      <w:pPr>
        <w:pStyle w:val="ConsPlusNonformat"/>
      </w:pPr>
      <w:r>
        <w:t xml:space="preserve">               (фамилия, имя, отчество, дата рождения, ИНН)</w:t>
      </w:r>
    </w:p>
    <w:p w:rsidR="00BC101D" w:rsidRDefault="00BC101D">
      <w:pPr>
        <w:pStyle w:val="ConsPlusNonformat"/>
      </w:pPr>
      <w:r>
        <w:t>__________________________________________________________________________,</w:t>
      </w:r>
    </w:p>
    <w:p w:rsidR="00BC101D" w:rsidRDefault="00BC101D">
      <w:pPr>
        <w:pStyle w:val="ConsPlusNonformat"/>
      </w:pPr>
      <w:r>
        <w:t xml:space="preserve">                   (замещаемая должность, место службы)</w:t>
      </w:r>
    </w:p>
    <w:p w:rsidR="00BC101D" w:rsidRDefault="00BC101D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BC101D" w:rsidRDefault="00BC101D">
      <w:pPr>
        <w:pStyle w:val="ConsPlusNonformat"/>
      </w:pPr>
      <w:r>
        <w:t xml:space="preserve">                                   (адрес места жительства)</w:t>
      </w:r>
    </w:p>
    <w:p w:rsidR="00BC101D" w:rsidRDefault="00BC101D">
      <w:pPr>
        <w:pStyle w:val="ConsPlusNonformat"/>
      </w:pPr>
      <w:r>
        <w:t xml:space="preserve">сообщаю сведения о своих доходах за отчетный период с 1 января 20____ г. </w:t>
      </w:r>
      <w:proofErr w:type="gramStart"/>
      <w:r>
        <w:t>по</w:t>
      </w:r>
      <w:proofErr w:type="gramEnd"/>
    </w:p>
    <w:p w:rsidR="00BC101D" w:rsidRDefault="00BC101D">
      <w:pPr>
        <w:pStyle w:val="ConsPlusNonformat"/>
      </w:pPr>
      <w:r>
        <w:t>31 декабря 20__ г., об имуществе, принадлежащем мне на праве собственности,</w:t>
      </w:r>
    </w:p>
    <w:p w:rsidR="00BC101D" w:rsidRDefault="00BC101D">
      <w:pPr>
        <w:pStyle w:val="ConsPlusNonformat"/>
      </w:pPr>
      <w:r>
        <w:t xml:space="preserve">о  вкладах в  банках,  ценных  бумагах,  об  обязательствах  </w:t>
      </w:r>
      <w:proofErr w:type="gramStart"/>
      <w:r>
        <w:t>имущественного</w:t>
      </w:r>
      <w:proofErr w:type="gramEnd"/>
    </w:p>
    <w:p w:rsidR="00BC101D" w:rsidRDefault="00BC101D">
      <w:pPr>
        <w:pStyle w:val="ConsPlusNonformat"/>
      </w:pPr>
      <w:r>
        <w:t>характера по состоянию на конец отчетного периода (на отчетную дату):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 xml:space="preserve">Раздел 1. Сведения о доходах </w:t>
      </w:r>
      <w:hyperlink w:anchor="Par14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065"/>
        <w:gridCol w:w="2618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деятельности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научной деятельности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43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44"/>
      <w:bookmarkEnd w:id="10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Раздел 2. Сведения об имуществе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t>2.1. Недвижимое имущество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78"/>
        <w:gridCol w:w="2144"/>
        <w:gridCol w:w="1831"/>
        <w:gridCol w:w="1330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21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Дачи: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210"/>
      <w:bookmarkEnd w:id="1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главы муниципального образования Пермского края, которое представляет сведения.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211"/>
      <w:bookmarkEnd w:id="1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5" w:name="Par213"/>
      <w:bookmarkEnd w:id="15"/>
      <w:r>
        <w:rPr>
          <w:rFonts w:ascii="Calibri" w:hAnsi="Calibri" w:cs="Calibri"/>
        </w:rPr>
        <w:t>2.2. Транспортные средства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62"/>
        <w:gridCol w:w="2141"/>
        <w:gridCol w:w="2266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Автоприцепы: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273"/>
      <w:bookmarkEnd w:id="16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главы муниципального образования Пермского края, которое представляет сведения.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7" w:name="Par275"/>
      <w:bookmarkEnd w:id="17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62"/>
        <w:gridCol w:w="1650"/>
        <w:gridCol w:w="1485"/>
        <w:gridCol w:w="1308"/>
        <w:gridCol w:w="1750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309"/>
      <w:bookmarkEnd w:id="1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310"/>
      <w:bookmarkEnd w:id="19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0" w:name="Par312"/>
      <w:bookmarkEnd w:id="20"/>
      <w:r>
        <w:rPr>
          <w:rFonts w:ascii="Calibri" w:hAnsi="Calibri" w:cs="Calibri"/>
        </w:rPr>
        <w:t>Раздел 4. Сведения о ценных бумагах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21" w:name="Par314"/>
      <w:bookmarkEnd w:id="21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62"/>
        <w:gridCol w:w="1840"/>
        <w:gridCol w:w="1485"/>
        <w:gridCol w:w="1258"/>
        <w:gridCol w:w="1610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36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организации (адрес)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36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2" w:name="Par360"/>
      <w:bookmarkEnd w:id="2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361"/>
      <w:bookmarkEnd w:id="23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362"/>
      <w:bookmarkEnd w:id="24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363"/>
      <w:bookmarkEnd w:id="25"/>
      <w:r>
        <w:rPr>
          <w:rFonts w:ascii="Calibri" w:hAnsi="Calibri" w:cs="Calibri"/>
        </w:rPr>
        <w:lastRenderedPageBreak/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26" w:name="Par365"/>
      <w:bookmarkEnd w:id="26"/>
      <w:r>
        <w:rPr>
          <w:rFonts w:ascii="Calibri" w:hAnsi="Calibri" w:cs="Calibri"/>
        </w:rPr>
        <w:t>4.2. Иные ценные бумаги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42"/>
        <w:gridCol w:w="1874"/>
        <w:gridCol w:w="1965"/>
        <w:gridCol w:w="1635"/>
        <w:gridCol w:w="1467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4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420"/>
      <w:bookmarkEnd w:id="2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8" w:name="Par421"/>
      <w:bookmarkEnd w:id="2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9" w:name="Par423"/>
      <w:bookmarkEnd w:id="29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30" w:name="Par425"/>
      <w:bookmarkEnd w:id="30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45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40"/>
        <w:gridCol w:w="1862"/>
        <w:gridCol w:w="1847"/>
        <w:gridCol w:w="1764"/>
        <w:gridCol w:w="1470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46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4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1" w:name="Par459"/>
      <w:bookmarkEnd w:id="3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2" w:name="Par460"/>
      <w:bookmarkEnd w:id="32"/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3" w:name="Par461"/>
      <w:bookmarkEnd w:id="3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4" w:name="Par462"/>
      <w:bookmarkEnd w:id="3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35" w:name="Par464"/>
      <w:bookmarkEnd w:id="35"/>
      <w:r>
        <w:rPr>
          <w:rFonts w:ascii="Calibri" w:hAnsi="Calibri" w:cs="Calibri"/>
        </w:rPr>
        <w:t xml:space="preserve">5.2. Прочие обязательства </w:t>
      </w:r>
      <w:hyperlink w:anchor="Par49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62"/>
        <w:gridCol w:w="1512"/>
        <w:gridCol w:w="1693"/>
        <w:gridCol w:w="1484"/>
        <w:gridCol w:w="1932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6" w:name="Par498"/>
      <w:bookmarkEnd w:id="3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7" w:name="Par499"/>
      <w:bookmarkEnd w:id="3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8" w:name="Par500"/>
      <w:bookmarkEnd w:id="3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501"/>
      <w:bookmarkEnd w:id="3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0" w:name="Par502"/>
      <w:bookmarkEnd w:id="4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1" w:name="Par503"/>
      <w:bookmarkEnd w:id="4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pStyle w:val="ConsPlusNonformat"/>
      </w:pPr>
      <w:r>
        <w:t>"____" _________________ 20__ г.</w:t>
      </w:r>
    </w:p>
    <w:p w:rsidR="00BC101D" w:rsidRDefault="00BC101D">
      <w:pPr>
        <w:pStyle w:val="ConsPlusNonformat"/>
      </w:pPr>
      <w:r>
        <w:t>___________________________________________________________________________</w:t>
      </w:r>
    </w:p>
    <w:p w:rsidR="00BC101D" w:rsidRDefault="00BC101D">
      <w:pPr>
        <w:pStyle w:val="ConsPlusNonformat"/>
      </w:pPr>
      <w:r>
        <w:t xml:space="preserve">   </w:t>
      </w:r>
      <w:proofErr w:type="gramStart"/>
      <w:r>
        <w:t>(подпись лица, замещающего должность главы муниципального образования</w:t>
      </w:r>
      <w:proofErr w:type="gramEnd"/>
    </w:p>
    <w:p w:rsidR="00BC101D" w:rsidRDefault="00BC101D">
      <w:pPr>
        <w:pStyle w:val="ConsPlusNonformat"/>
      </w:pPr>
      <w:r>
        <w:t xml:space="preserve">                              </w:t>
      </w:r>
      <w:proofErr w:type="gramStart"/>
      <w:r>
        <w:t>Пермского края)</w:t>
      </w:r>
      <w:proofErr w:type="gramEnd"/>
    </w:p>
    <w:p w:rsidR="00BC101D" w:rsidRDefault="00BC101D">
      <w:pPr>
        <w:pStyle w:val="ConsPlusNonformat"/>
      </w:pPr>
      <w:r>
        <w:t>___________________________________________________________________________</w:t>
      </w:r>
    </w:p>
    <w:p w:rsidR="00BC101D" w:rsidRDefault="00BC101D">
      <w:pPr>
        <w:pStyle w:val="ConsPlusNonformat"/>
      </w:pPr>
      <w:r>
        <w:t xml:space="preserve">                (Ф.И.О. и подпись лица, принявшего справку)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2" w:name="Par518"/>
      <w:bookmarkEnd w:id="42"/>
      <w:r>
        <w:rPr>
          <w:rFonts w:ascii="Calibri" w:hAnsi="Calibri" w:cs="Calibri"/>
        </w:rPr>
        <w:t>УТВЕРЖДЕНА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BC101D" w:rsidRDefault="00BC10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110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pStyle w:val="ConsPlusNonformat"/>
      </w:pPr>
      <w:r>
        <w:t xml:space="preserve">    В _____________________________________________________________________</w:t>
      </w:r>
    </w:p>
    <w:p w:rsidR="00BC101D" w:rsidRDefault="00BC101D">
      <w:pPr>
        <w:pStyle w:val="ConsPlusNonformat"/>
      </w:pPr>
      <w:r>
        <w:lastRenderedPageBreak/>
        <w:t xml:space="preserve">      </w:t>
      </w:r>
      <w:proofErr w:type="gramStart"/>
      <w:r>
        <w:t>(указывается наименование государственного органа или органа местного</w:t>
      </w:r>
      <w:proofErr w:type="gramEnd"/>
    </w:p>
    <w:p w:rsidR="00BC101D" w:rsidRDefault="00BC101D">
      <w:pPr>
        <w:pStyle w:val="ConsPlusNonformat"/>
      </w:pPr>
      <w:r>
        <w:t xml:space="preserve">                                самоуправления)</w:t>
      </w:r>
    </w:p>
    <w:p w:rsidR="00BC101D" w:rsidRDefault="00BC101D">
      <w:pPr>
        <w:pStyle w:val="ConsPlusNonformat"/>
      </w:pPr>
    </w:p>
    <w:p w:rsidR="00BC101D" w:rsidRDefault="00BC101D">
      <w:pPr>
        <w:pStyle w:val="ConsPlusNonformat"/>
      </w:pPr>
      <w:bookmarkStart w:id="43" w:name="Par528"/>
      <w:bookmarkEnd w:id="43"/>
      <w:r>
        <w:t xml:space="preserve">                                  СПРАВКА</w:t>
      </w:r>
    </w:p>
    <w:p w:rsidR="00BC101D" w:rsidRDefault="00BC101D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BC101D" w:rsidRDefault="00BC101D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BC101D" w:rsidRDefault="00BC101D">
      <w:pPr>
        <w:pStyle w:val="ConsPlusNonformat"/>
      </w:pPr>
      <w:r>
        <w:t xml:space="preserve">          гражданина, замещающего должность главы муниципального</w:t>
      </w:r>
    </w:p>
    <w:p w:rsidR="00BC101D" w:rsidRDefault="00BC101D">
      <w:pPr>
        <w:pStyle w:val="ConsPlusNonformat"/>
      </w:pPr>
      <w:r>
        <w:t xml:space="preserve">                      образования Пермского края </w:t>
      </w:r>
      <w:hyperlink w:anchor="Par553" w:history="1">
        <w:r>
          <w:rPr>
            <w:color w:val="0000FF"/>
          </w:rPr>
          <w:t>&lt;1&gt;</w:t>
        </w:r>
      </w:hyperlink>
    </w:p>
    <w:p w:rsidR="00BC101D" w:rsidRDefault="00BC101D">
      <w:pPr>
        <w:pStyle w:val="ConsPlusNonformat"/>
      </w:pPr>
    </w:p>
    <w:p w:rsidR="00BC101D" w:rsidRDefault="00BC101D">
      <w:pPr>
        <w:pStyle w:val="ConsPlusNonformat"/>
      </w:pPr>
      <w:r>
        <w:t xml:space="preserve">    Я, ____________________________________________________________________</w:t>
      </w:r>
    </w:p>
    <w:p w:rsidR="00BC101D" w:rsidRDefault="00BC101D">
      <w:pPr>
        <w:pStyle w:val="ConsPlusNonformat"/>
      </w:pPr>
    </w:p>
    <w:p w:rsidR="00BC101D" w:rsidRDefault="00BC101D">
      <w:pPr>
        <w:pStyle w:val="ConsPlusNonformat"/>
      </w:pPr>
      <w:r>
        <w:t>__________________________________________________________________________,</w:t>
      </w:r>
    </w:p>
    <w:p w:rsidR="00BC101D" w:rsidRDefault="00BC101D">
      <w:pPr>
        <w:pStyle w:val="ConsPlusNonformat"/>
      </w:pPr>
      <w:r>
        <w:t xml:space="preserve">               (фамилия, имя, отчество, дата рождения, ИНН)</w:t>
      </w:r>
    </w:p>
    <w:p w:rsidR="00BC101D" w:rsidRDefault="00BC101D">
      <w:pPr>
        <w:pStyle w:val="ConsPlusNonformat"/>
      </w:pPr>
      <w:r>
        <w:t>__________________________________________________________________________,</w:t>
      </w:r>
    </w:p>
    <w:p w:rsidR="00BC101D" w:rsidRDefault="00BC101D">
      <w:pPr>
        <w:pStyle w:val="ConsPlusNonformat"/>
      </w:pPr>
      <w:r>
        <w:t xml:space="preserve">                   (замещаемая должность, место службы)</w:t>
      </w:r>
    </w:p>
    <w:p w:rsidR="00BC101D" w:rsidRDefault="00BC101D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BC101D" w:rsidRDefault="00BC101D">
      <w:pPr>
        <w:pStyle w:val="ConsPlusNonformat"/>
      </w:pPr>
      <w:r>
        <w:t xml:space="preserve">                                  (адрес места жительства)</w:t>
      </w:r>
    </w:p>
    <w:p w:rsidR="00BC101D" w:rsidRDefault="00BC101D">
      <w:pPr>
        <w:pStyle w:val="ConsPlusNonformat"/>
      </w:pPr>
      <w:r>
        <w:t>сообщаю  сведения о доходах за  отчетный  период  с  1 января 20__ г. по 31</w:t>
      </w:r>
    </w:p>
    <w:p w:rsidR="00BC101D" w:rsidRDefault="00BC101D">
      <w:pPr>
        <w:pStyle w:val="ConsPlusNonformat"/>
      </w:pPr>
      <w:r>
        <w:t xml:space="preserve">декабря 20__ г. </w:t>
      </w:r>
      <w:proofErr w:type="gramStart"/>
      <w:r>
        <w:t>моей</w:t>
      </w:r>
      <w:proofErr w:type="gramEnd"/>
      <w:r>
        <w:t xml:space="preserve"> (моего) ______________________________________________</w:t>
      </w:r>
    </w:p>
    <w:p w:rsidR="00BC101D" w:rsidRDefault="00BC101D">
      <w:pPr>
        <w:pStyle w:val="ConsPlusNonformat"/>
      </w:pPr>
      <w:r>
        <w:t>супруги  (супруга),  несовершеннолетней  дочери (несовершеннолетнего  сына)</w:t>
      </w:r>
    </w:p>
    <w:p w:rsidR="00BC101D" w:rsidRDefault="00BC101D">
      <w:pPr>
        <w:pStyle w:val="ConsPlusNonformat"/>
      </w:pPr>
      <w:r>
        <w:t>__________________________________________________________________________,</w:t>
      </w:r>
    </w:p>
    <w:p w:rsidR="00BC101D" w:rsidRDefault="00BC101D">
      <w:pPr>
        <w:pStyle w:val="ConsPlusNonformat"/>
      </w:pPr>
      <w:r>
        <w:t xml:space="preserve">               (фамилия, имя, отчество, дата рождения, ИНН)</w:t>
      </w:r>
    </w:p>
    <w:p w:rsidR="00BC101D" w:rsidRDefault="00BC101D">
      <w:pPr>
        <w:pStyle w:val="ConsPlusNonformat"/>
      </w:pPr>
    </w:p>
    <w:p w:rsidR="00BC101D" w:rsidRDefault="00BC101D">
      <w:pPr>
        <w:pStyle w:val="ConsPlusNonformat"/>
      </w:pPr>
      <w:r>
        <w:t xml:space="preserve">об  имуществе,  принадлежащем  ей (ему) на праве собственности, о вкладах </w:t>
      </w:r>
      <w:proofErr w:type="gramStart"/>
      <w:r>
        <w:t>в</w:t>
      </w:r>
      <w:proofErr w:type="gramEnd"/>
    </w:p>
    <w:p w:rsidR="00BC101D" w:rsidRDefault="00BC101D">
      <w:pPr>
        <w:pStyle w:val="ConsPlusNonformat"/>
      </w:pPr>
      <w:r>
        <w:t xml:space="preserve">банках,  ценных  бумагах,  об  обязательствах  имущественного  характера </w:t>
      </w:r>
      <w:proofErr w:type="gramStart"/>
      <w:r>
        <w:t>по</w:t>
      </w:r>
      <w:proofErr w:type="gramEnd"/>
    </w:p>
    <w:p w:rsidR="00BC101D" w:rsidRDefault="00BC101D">
      <w:pPr>
        <w:pStyle w:val="ConsPlusNonformat"/>
      </w:pPr>
      <w:r>
        <w:t>состоянию на конец отчетного периода (на отчетную дату):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4" w:name="Par553"/>
      <w:bookmarkEnd w:id="44"/>
      <w:r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лица, замещающего должность главы муниципального образования Пермского края, которое представляет сведения.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45" w:name="Par555"/>
      <w:bookmarkEnd w:id="45"/>
      <w:r>
        <w:rPr>
          <w:rFonts w:ascii="Calibri" w:hAnsi="Calibri" w:cs="Calibri"/>
        </w:rPr>
        <w:t xml:space="preserve">Раздел 1. Сведения о доходах </w:t>
      </w:r>
      <w:hyperlink w:anchor="Par59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062"/>
        <w:gridCol w:w="2607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5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научной 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6" w:name="Par592"/>
      <w:bookmarkEnd w:id="46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7" w:name="Par593"/>
      <w:bookmarkEnd w:id="47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48" w:name="Par595"/>
      <w:bookmarkEnd w:id="48"/>
      <w:r>
        <w:rPr>
          <w:rFonts w:ascii="Calibri" w:hAnsi="Calibri" w:cs="Calibri"/>
        </w:rPr>
        <w:t>Раздел 2. Сведения об имуществе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49" w:name="Par597"/>
      <w:bookmarkEnd w:id="49"/>
      <w:r>
        <w:rPr>
          <w:rFonts w:ascii="Calibri" w:hAnsi="Calibri" w:cs="Calibri"/>
        </w:rPr>
        <w:t>2.1. Недвижимое имущество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92"/>
        <w:gridCol w:w="2099"/>
        <w:gridCol w:w="1800"/>
        <w:gridCol w:w="1320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6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Дачи: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0" w:name="Par659"/>
      <w:bookmarkEnd w:id="5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должность главы муниципального образования Пермского края, которое представляет сведения.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1" w:name="Par660"/>
      <w:bookmarkEnd w:id="5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52" w:name="Par662"/>
      <w:bookmarkEnd w:id="52"/>
      <w:r>
        <w:rPr>
          <w:rFonts w:ascii="Calibri" w:hAnsi="Calibri" w:cs="Calibri"/>
        </w:rPr>
        <w:t>2.2. Транспортные средства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42"/>
        <w:gridCol w:w="2099"/>
        <w:gridCol w:w="2058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марка транспортного средства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7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Автоприцепы: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3" w:name="Par722"/>
      <w:bookmarkEnd w:id="5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должность главы муниципального образования Пермского края, которое представляет сведения.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54" w:name="Par724"/>
      <w:bookmarkEnd w:id="54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68"/>
        <w:gridCol w:w="1434"/>
        <w:gridCol w:w="1485"/>
        <w:gridCol w:w="1336"/>
        <w:gridCol w:w="1876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7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7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5" w:name="Par758"/>
      <w:bookmarkEnd w:id="5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6" w:name="Par759"/>
      <w:bookmarkEnd w:id="56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57" w:name="Par761"/>
      <w:bookmarkEnd w:id="57"/>
      <w:r>
        <w:rPr>
          <w:rFonts w:ascii="Calibri" w:hAnsi="Calibri" w:cs="Calibri"/>
        </w:rPr>
        <w:t>Раздел 4. Сведения о ценных бумагах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58" w:name="Par763"/>
      <w:bookmarkEnd w:id="58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82"/>
        <w:gridCol w:w="1820"/>
        <w:gridCol w:w="1485"/>
        <w:gridCol w:w="1244"/>
        <w:gridCol w:w="1551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80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организации (адрес)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81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81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9" w:name="Par809"/>
      <w:bookmarkEnd w:id="5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0" w:name="Par810"/>
      <w:bookmarkEnd w:id="60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1" w:name="Par811"/>
      <w:bookmarkEnd w:id="61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2" w:name="Par812"/>
      <w:bookmarkEnd w:id="6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63" w:name="Par814"/>
      <w:bookmarkEnd w:id="63"/>
      <w:r>
        <w:rPr>
          <w:rFonts w:ascii="Calibri" w:hAnsi="Calibri" w:cs="Calibri"/>
        </w:rPr>
        <w:t>4.2. Иные ценные бумаги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56"/>
        <w:gridCol w:w="1876"/>
        <w:gridCol w:w="1959"/>
        <w:gridCol w:w="1651"/>
        <w:gridCol w:w="1440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8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8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4" w:name="Par869"/>
      <w:bookmarkEnd w:id="6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5" w:name="Par870"/>
      <w:bookmarkEnd w:id="6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66" w:name="Par872"/>
      <w:bookmarkEnd w:id="66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67" w:name="Par874"/>
      <w:bookmarkEnd w:id="67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90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42"/>
        <w:gridCol w:w="1834"/>
        <w:gridCol w:w="1800"/>
        <w:gridCol w:w="1800"/>
        <w:gridCol w:w="1509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9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9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9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8" w:name="Par908"/>
      <w:bookmarkEnd w:id="6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9" w:name="Par909"/>
      <w:bookmarkEnd w:id="6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0" w:name="Par910"/>
      <w:bookmarkEnd w:id="7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1" w:name="Par911"/>
      <w:bookmarkEnd w:id="7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72" w:name="Par913"/>
      <w:bookmarkEnd w:id="72"/>
      <w:r>
        <w:rPr>
          <w:rFonts w:ascii="Calibri" w:hAnsi="Calibri" w:cs="Calibri"/>
        </w:rPr>
        <w:t xml:space="preserve">5.2. Прочие обязательства </w:t>
      </w:r>
      <w:hyperlink w:anchor="Par94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8"/>
        <w:gridCol w:w="1540"/>
        <w:gridCol w:w="1574"/>
        <w:gridCol w:w="1701"/>
        <w:gridCol w:w="1719"/>
      </w:tblGrid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95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 </w:t>
            </w:r>
            <w:hyperlink w:anchor="Par95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95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10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01D" w:rsidRDefault="00BC10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3" w:name="Par947"/>
      <w:bookmarkEnd w:id="7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4" w:name="Par948"/>
      <w:bookmarkEnd w:id="7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5" w:name="Par949"/>
      <w:bookmarkEnd w:id="7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6" w:name="Par950"/>
      <w:bookmarkEnd w:id="7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7" w:name="Par951"/>
      <w:bookmarkEnd w:id="7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C101D" w:rsidRDefault="00BC10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8" w:name="Par952"/>
      <w:bookmarkEnd w:id="7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pStyle w:val="ConsPlusNonformat"/>
      </w:pPr>
      <w:r>
        <w:t>"____" _________________ 20__ г.</w:t>
      </w:r>
    </w:p>
    <w:p w:rsidR="00BC101D" w:rsidRDefault="00BC101D">
      <w:pPr>
        <w:pStyle w:val="ConsPlusNonformat"/>
      </w:pPr>
      <w:r>
        <w:t>___________________________________________________________________________</w:t>
      </w:r>
    </w:p>
    <w:p w:rsidR="00BC101D" w:rsidRDefault="00BC101D">
      <w:pPr>
        <w:pStyle w:val="ConsPlusNonformat"/>
      </w:pPr>
      <w:r>
        <w:t xml:space="preserve">   </w:t>
      </w:r>
      <w:proofErr w:type="gramStart"/>
      <w:r>
        <w:t>(подпись лица, замещающего должность главы муниципального образования</w:t>
      </w:r>
      <w:proofErr w:type="gramEnd"/>
    </w:p>
    <w:p w:rsidR="00BC101D" w:rsidRDefault="00BC101D">
      <w:pPr>
        <w:pStyle w:val="ConsPlusNonformat"/>
      </w:pPr>
      <w:r>
        <w:t xml:space="preserve">                              </w:t>
      </w:r>
      <w:proofErr w:type="gramStart"/>
      <w:r>
        <w:t>Пермского края)</w:t>
      </w:r>
      <w:proofErr w:type="gramEnd"/>
    </w:p>
    <w:p w:rsidR="00BC101D" w:rsidRDefault="00BC101D">
      <w:pPr>
        <w:pStyle w:val="ConsPlusNonformat"/>
      </w:pPr>
      <w:r>
        <w:t>___________________________________________________________________________</w:t>
      </w:r>
    </w:p>
    <w:p w:rsidR="00BC101D" w:rsidRDefault="00BC101D">
      <w:pPr>
        <w:pStyle w:val="ConsPlusNonformat"/>
      </w:pPr>
      <w:r>
        <w:t xml:space="preserve">                 (Ф.И.О. и подпись лица, принявшего справку)</w:t>
      </w: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1D" w:rsidRDefault="00BC10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2B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D"/>
    <w:rsid w:val="00004728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A6143"/>
    <w:rsid w:val="008C1D63"/>
    <w:rsid w:val="008E4DEB"/>
    <w:rsid w:val="0092328C"/>
    <w:rsid w:val="0092500B"/>
    <w:rsid w:val="009A50C6"/>
    <w:rsid w:val="00A1022A"/>
    <w:rsid w:val="00A30663"/>
    <w:rsid w:val="00BC101D"/>
    <w:rsid w:val="00EB0E6A"/>
    <w:rsid w:val="00EF1A63"/>
    <w:rsid w:val="00F1633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0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0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BAC9F4C962057ED610A55C8F9QF1BI" TargetMode="External"/><Relationship Id="rId13" Type="http://schemas.openxmlformats.org/officeDocument/2006/relationships/hyperlink" Target="consultantplus://offline/ref=9FA378B5D0E024AF3C9D23C5BB2C9AB16BAF9D43952B57ED610A55C8F9FBF28618D19AEEDBBFF53DQ71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378B5D0E024AF3C9D23C5BB2C9AB16BAC9F4C962057ED610A55C8F9FBF28618D19AEAQD1BI" TargetMode="External"/><Relationship Id="rId12" Type="http://schemas.openxmlformats.org/officeDocument/2006/relationships/hyperlink" Target="consultantplus://offline/ref=9FA378B5D0E024AF3C9D3DC8AD40C7BA62A2C748932A59BF3D550E95AEF2F8D15F9EC3AC9FB2F4397D4A6AQ91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378B5D0E024AF3C9D3DC8AD40C7BA62A2C748932A59BF3D550E95AEF2F8D15F9EC3AC9FB2F4397D4A6AQ91BI" TargetMode="External"/><Relationship Id="rId11" Type="http://schemas.openxmlformats.org/officeDocument/2006/relationships/hyperlink" Target="consultantplus://offline/ref=9FA378B5D0E024AF3C9D3DC8AD40C7BA62A2C748932A59BF3D550E95AEF2F8D15F9EC3AC9FB2F4397D4A6AQ91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A378B5D0E024AF3C9D23C5BB2C9AB16BAC9F4C962057ED610A55C8F9QF1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378B5D0E024AF3C9D23C5BB2C9AB16BAC9F4C962057ED610A55C8F9QF1BI" TargetMode="External"/><Relationship Id="rId14" Type="http://schemas.openxmlformats.org/officeDocument/2006/relationships/hyperlink" Target="consultantplus://offline/ref=9FA378B5D0E024AF3C9D3DC8AD40C7BA62A2C748932A59BF3D550E95AEF2F8D15F9EC3AC9FB2F4397D4A6AQ9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2014-09-29T09:33:00Z</dcterms:created>
  <dcterms:modified xsi:type="dcterms:W3CDTF">2014-09-29T09:33:00Z</dcterms:modified>
</cp:coreProperties>
</file>