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4DB8" w14:textId="77777777" w:rsidR="00361774" w:rsidRPr="003B126D" w:rsidRDefault="006D2203" w:rsidP="00361774">
      <w:pPr>
        <w:pStyle w:val="4"/>
        <w:spacing w:before="0" w:after="0"/>
        <w:jc w:val="right"/>
      </w:pPr>
      <w:r w:rsidRPr="006D2203">
        <w:rPr>
          <w:noProof/>
        </w:rPr>
        <w:drawing>
          <wp:anchor distT="0" distB="0" distL="114300" distR="114300" simplePos="0" relativeHeight="251661312" behindDoc="1" locked="0" layoutInCell="1" allowOverlap="1" wp14:anchorId="2B7915C0" wp14:editId="5F442696">
            <wp:simplePos x="0" y="0"/>
            <wp:positionH relativeFrom="column">
              <wp:posOffset>2776220</wp:posOffset>
            </wp:positionH>
            <wp:positionV relativeFrom="paragraph">
              <wp:posOffset>-615315</wp:posOffset>
            </wp:positionV>
            <wp:extent cx="622935" cy="638175"/>
            <wp:effectExtent l="19050" t="0" r="571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688">
        <w:t>ПРОЕКТ</w:t>
      </w:r>
      <w:r w:rsidR="00361774" w:rsidRPr="003B126D">
        <w:t xml:space="preserve"> </w:t>
      </w:r>
    </w:p>
    <w:p w14:paraId="1464616A" w14:textId="77777777"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14:paraId="69F9E39E" w14:textId="77777777"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14:paraId="329E0282" w14:textId="77777777"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14:paraId="72D31475" w14:textId="77777777"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6C4C78A" w14:textId="77777777" w:rsidR="00361774" w:rsidRPr="003B126D" w:rsidRDefault="00155E7E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СЕДЬМОЕ</w:t>
      </w:r>
      <w:r w:rsidR="00AC50EF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14:paraId="6627B67F" w14:textId="77777777"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1C911D46" w14:textId="77777777"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14:paraId="061CD8EE" w14:textId="77777777"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1BBAD56A" w14:textId="77777777" w:rsidR="00361774" w:rsidRPr="003B126D" w:rsidRDefault="00361774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</w:p>
    <w:p w14:paraId="699A0AC3" w14:textId="77777777"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559BD113" w14:textId="77777777" w:rsidR="00361774" w:rsidRPr="003B126D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3703ABAD" w14:textId="13654B87" w:rsidR="00523407" w:rsidRDefault="006D2203" w:rsidP="00523407">
      <w:pPr>
        <w:jc w:val="both"/>
        <w:rPr>
          <w:rFonts w:ascii="Times New Roman" w:hAnsi="Times New Roman"/>
          <w:b/>
          <w:sz w:val="28"/>
          <w:szCs w:val="28"/>
        </w:rPr>
      </w:pPr>
      <w:r w:rsidRPr="006D2203">
        <w:rPr>
          <w:rFonts w:ascii="Times New Roman" w:hAnsi="Times New Roman"/>
          <w:b/>
          <w:sz w:val="28"/>
          <w:szCs w:val="28"/>
        </w:rPr>
        <w:t>Об информации о реализации</w:t>
      </w:r>
    </w:p>
    <w:p w14:paraId="300F4439" w14:textId="1D03136E" w:rsidR="00FF7B49" w:rsidRDefault="00FF7B49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«Развитие</w:t>
      </w:r>
    </w:p>
    <w:p w14:paraId="1F525F76" w14:textId="0E572B7D" w:rsidR="00FF7B49" w:rsidRPr="00FF7B49" w:rsidRDefault="00FF7B49" w:rsidP="005234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инфраструктуры на 2021-2023 годы»</w:t>
      </w:r>
    </w:p>
    <w:p w14:paraId="22DDEF81" w14:textId="77777777" w:rsidR="00361774" w:rsidRPr="006D2203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14:paraId="3739F1AB" w14:textId="77777777" w:rsidR="006D2203" w:rsidRPr="003B126D" w:rsidRDefault="006D2203" w:rsidP="006D22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>Заслуша</w:t>
      </w:r>
      <w:r>
        <w:rPr>
          <w:rFonts w:ascii="Times New Roman" w:hAnsi="Times New Roman" w:cs="Times New Roman"/>
          <w:sz w:val="28"/>
          <w:szCs w:val="28"/>
        </w:rPr>
        <w:t>в информацию заместителя главы а</w:t>
      </w:r>
      <w:r w:rsidRPr="003B126D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B126D">
        <w:rPr>
          <w:rFonts w:ascii="Times New Roman" w:hAnsi="Times New Roman" w:cs="Times New Roman"/>
          <w:sz w:val="28"/>
          <w:szCs w:val="28"/>
        </w:rPr>
        <w:t xml:space="preserve"> по </w:t>
      </w:r>
      <w:r w:rsidR="00155E7E">
        <w:rPr>
          <w:rFonts w:ascii="Times New Roman" w:hAnsi="Times New Roman" w:cs="Times New Roman"/>
          <w:sz w:val="28"/>
          <w:szCs w:val="28"/>
        </w:rPr>
        <w:t xml:space="preserve">экономическому </w:t>
      </w:r>
      <w:r w:rsidRPr="003B126D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r w:rsidR="00155E7E">
        <w:rPr>
          <w:rFonts w:ascii="Times New Roman" w:hAnsi="Times New Roman" w:cs="Times New Roman"/>
          <w:sz w:val="28"/>
          <w:szCs w:val="28"/>
        </w:rPr>
        <w:t>Акчардаковой</w:t>
      </w:r>
      <w:proofErr w:type="spellEnd"/>
      <w:r w:rsidR="00155E7E">
        <w:rPr>
          <w:rFonts w:ascii="Times New Roman" w:hAnsi="Times New Roman" w:cs="Times New Roman"/>
          <w:sz w:val="28"/>
          <w:szCs w:val="28"/>
        </w:rPr>
        <w:t xml:space="preserve"> Г.И.</w:t>
      </w:r>
      <w:r w:rsidRPr="003B12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3B126D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44F903BD" w14:textId="412C2171" w:rsidR="006D2203" w:rsidRPr="006D2203" w:rsidRDefault="006D2203" w:rsidP="006D22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126D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о реализации м</w:t>
      </w:r>
      <w:r w:rsidR="00FF7B49">
        <w:rPr>
          <w:rFonts w:ascii="Times New Roman" w:hAnsi="Times New Roman"/>
          <w:sz w:val="28"/>
          <w:szCs w:val="28"/>
        </w:rPr>
        <w:t xml:space="preserve">униципальной программы «Развитие инфраструктуры на 2021-2023 </w:t>
      </w:r>
      <w:proofErr w:type="gramStart"/>
      <w:r w:rsidR="00FF7B49">
        <w:rPr>
          <w:rFonts w:ascii="Times New Roman" w:hAnsi="Times New Roman"/>
          <w:sz w:val="28"/>
          <w:szCs w:val="28"/>
        </w:rPr>
        <w:t xml:space="preserve">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900">
        <w:rPr>
          <w:rFonts w:ascii="Times New Roman" w:hAnsi="Times New Roman" w:cs="Times New Roman"/>
          <w:sz w:val="28"/>
          <w:szCs w:val="28"/>
        </w:rPr>
        <w:t>ринять</w:t>
      </w:r>
      <w:proofErr w:type="spellEnd"/>
      <w:proofErr w:type="gramEnd"/>
      <w:r w:rsidRPr="007E7900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14:paraId="2011429A" w14:textId="77777777" w:rsidR="006D2203" w:rsidRPr="00C54FED" w:rsidRDefault="006D2203" w:rsidP="006D22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54FED">
        <w:rPr>
          <w:rFonts w:ascii="Times New Roman" w:hAnsi="Times New Roman"/>
          <w:sz w:val="28"/>
          <w:szCs w:val="28"/>
        </w:rPr>
        <w:t>2. Рекомендовать администрации Бардымского муниципального округа учесть все замечания и предложения</w:t>
      </w:r>
      <w:r>
        <w:rPr>
          <w:rFonts w:ascii="Times New Roman" w:hAnsi="Times New Roman"/>
          <w:sz w:val="28"/>
          <w:szCs w:val="28"/>
        </w:rPr>
        <w:t>.</w:t>
      </w:r>
    </w:p>
    <w:p w14:paraId="5134D8B9" w14:textId="77777777" w:rsidR="006D2203" w:rsidRPr="00C54FED" w:rsidRDefault="006D2203" w:rsidP="006D22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54FED">
        <w:rPr>
          <w:rFonts w:ascii="Times New Roman" w:hAnsi="Times New Roman"/>
          <w:sz w:val="28"/>
          <w:szCs w:val="28"/>
        </w:rPr>
        <w:t xml:space="preserve">3. Контроль исполнения настоящего решения возложить на председателя постоянной комиссии по экономической политике </w:t>
      </w:r>
      <w:proofErr w:type="spellStart"/>
      <w:r w:rsidRPr="00C54FED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Pr="00C54FED">
        <w:rPr>
          <w:rFonts w:ascii="Times New Roman" w:hAnsi="Times New Roman"/>
          <w:sz w:val="28"/>
          <w:szCs w:val="28"/>
        </w:rPr>
        <w:t xml:space="preserve"> И.Ш.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54FED">
        <w:rPr>
          <w:rFonts w:ascii="Times New Roman" w:hAnsi="Times New Roman"/>
          <w:sz w:val="28"/>
          <w:szCs w:val="28"/>
        </w:rPr>
        <w:t>председателя постоянной комиссии</w:t>
      </w:r>
      <w:r>
        <w:rPr>
          <w:rFonts w:ascii="Times New Roman" w:hAnsi="Times New Roman"/>
          <w:sz w:val="28"/>
          <w:szCs w:val="28"/>
        </w:rPr>
        <w:t xml:space="preserve"> по бюджету, налоговой политике и финансам </w:t>
      </w:r>
      <w:proofErr w:type="spellStart"/>
      <w:r>
        <w:rPr>
          <w:rFonts w:ascii="Times New Roman" w:hAnsi="Times New Roman"/>
          <w:sz w:val="28"/>
          <w:szCs w:val="28"/>
        </w:rPr>
        <w:t>Мукаева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14:paraId="736B15AF" w14:textId="77777777" w:rsidR="00361774" w:rsidRPr="007E7900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7E790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E2BCAAA" w14:textId="77777777" w:rsidR="00361774" w:rsidRPr="003B126D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210AD1C6" w14:textId="77777777"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14:paraId="371E4FB4" w14:textId="77777777"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Pr="003B126D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14:paraId="20E47DC4" w14:textId="77777777"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8B985B7" w14:textId="77777777"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04BC28F" w14:textId="77777777"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14:paraId="75738BD6" w14:textId="77777777"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14:paraId="6CC8912B" w14:textId="77777777" w:rsidR="006002CD" w:rsidRPr="003B126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14:paraId="65761395" w14:textId="77777777" w:rsidR="00361774" w:rsidRPr="003B126D" w:rsidRDefault="006002CD" w:rsidP="00EC358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DA29CB" w14:textId="77777777" w:rsidR="00361774" w:rsidRDefault="00361774">
      <w:pPr>
        <w:rPr>
          <w:rFonts w:ascii="Times New Roman" w:hAnsi="Times New Roman" w:cs="Times New Roman"/>
          <w:b/>
          <w:sz w:val="28"/>
          <w:szCs w:val="28"/>
        </w:rPr>
      </w:pPr>
    </w:p>
    <w:p w14:paraId="35825BD0" w14:textId="77777777" w:rsidR="00614CD4" w:rsidRDefault="00614CD4">
      <w:pPr>
        <w:rPr>
          <w:rFonts w:ascii="Times New Roman" w:hAnsi="Times New Roman" w:cs="Times New Roman"/>
          <w:b/>
          <w:sz w:val="28"/>
          <w:szCs w:val="28"/>
        </w:rPr>
      </w:pPr>
    </w:p>
    <w:p w14:paraId="65091932" w14:textId="77777777" w:rsidR="00614CD4" w:rsidRDefault="00614CD4">
      <w:pPr>
        <w:rPr>
          <w:rFonts w:ascii="Times New Roman" w:hAnsi="Times New Roman" w:cs="Times New Roman"/>
          <w:b/>
          <w:sz w:val="28"/>
          <w:szCs w:val="28"/>
        </w:rPr>
      </w:pPr>
    </w:p>
    <w:p w14:paraId="29187CD1" w14:textId="6D0B8BFE" w:rsidR="00E90BAA" w:rsidRDefault="00E90BAA">
      <w:pPr>
        <w:rPr>
          <w:rFonts w:ascii="Times New Roman" w:hAnsi="Times New Roman" w:cs="Times New Roman"/>
          <w:b/>
          <w:sz w:val="28"/>
          <w:szCs w:val="28"/>
        </w:rPr>
      </w:pPr>
    </w:p>
    <w:p w14:paraId="6F0693AB" w14:textId="6A5C05D3" w:rsidR="00FF7B49" w:rsidRDefault="00FF7B49">
      <w:pPr>
        <w:rPr>
          <w:rFonts w:ascii="Times New Roman" w:hAnsi="Times New Roman" w:cs="Times New Roman"/>
          <w:b/>
          <w:sz w:val="28"/>
          <w:szCs w:val="28"/>
        </w:rPr>
      </w:pPr>
    </w:p>
    <w:p w14:paraId="67584F7C" w14:textId="41EE2E19" w:rsidR="00FF7B49" w:rsidRDefault="00FF7B49">
      <w:pPr>
        <w:rPr>
          <w:rFonts w:ascii="Times New Roman" w:hAnsi="Times New Roman" w:cs="Times New Roman"/>
          <w:b/>
          <w:sz w:val="28"/>
          <w:szCs w:val="28"/>
        </w:rPr>
      </w:pPr>
    </w:p>
    <w:p w14:paraId="696B5E0E" w14:textId="550BCD62" w:rsidR="00FF7B49" w:rsidRDefault="00FF7B49">
      <w:pPr>
        <w:rPr>
          <w:rFonts w:ascii="Times New Roman" w:hAnsi="Times New Roman" w:cs="Times New Roman"/>
          <w:b/>
          <w:sz w:val="28"/>
          <w:szCs w:val="28"/>
        </w:rPr>
      </w:pPr>
    </w:p>
    <w:p w14:paraId="40D30091" w14:textId="77777777" w:rsidR="00FF7B49" w:rsidRDefault="00FF7B49">
      <w:pPr>
        <w:rPr>
          <w:rFonts w:ascii="Times New Roman" w:hAnsi="Times New Roman" w:cs="Times New Roman"/>
          <w:b/>
          <w:sz w:val="28"/>
          <w:szCs w:val="28"/>
        </w:rPr>
      </w:pPr>
    </w:p>
    <w:p w14:paraId="55FD4E15" w14:textId="71A96F2A" w:rsidR="00FF7B49" w:rsidRDefault="00FF7B49">
      <w:pPr>
        <w:rPr>
          <w:rFonts w:ascii="Times New Roman" w:hAnsi="Times New Roman" w:cs="Times New Roman"/>
          <w:b/>
          <w:sz w:val="28"/>
          <w:szCs w:val="28"/>
        </w:rPr>
      </w:pPr>
    </w:p>
    <w:p w14:paraId="74C220A9" w14:textId="77777777" w:rsidR="00FF7B49" w:rsidRPr="00234017" w:rsidRDefault="00FF7B49" w:rsidP="00FF7B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</w:t>
      </w:r>
      <w:r w:rsidRPr="00234017"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реализации муниципальной программы «Развитие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234017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66BFC5D" w14:textId="77777777" w:rsidR="00FF7B49" w:rsidRDefault="00FF7B49" w:rsidP="00FF7B4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BD5720" w14:textId="77777777" w:rsidR="00FF7B49" w:rsidRDefault="00FF7B49" w:rsidP="00FF7B49">
      <w:pPr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877726">
        <w:rPr>
          <w:rFonts w:ascii="Times New Roman" w:hAnsi="Times New Roman"/>
          <w:sz w:val="28"/>
          <w:szCs w:val="28"/>
        </w:rPr>
        <w:t xml:space="preserve">В рамках постановления Правительства Пермского края 764-п, 10-п, проведены работы по ремонту дорог на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Pr="00877726">
        <w:rPr>
          <w:rFonts w:ascii="Times New Roman" w:hAnsi="Times New Roman"/>
          <w:sz w:val="28"/>
          <w:szCs w:val="28"/>
        </w:rPr>
        <w:t xml:space="preserve">, на общую сумму </w:t>
      </w:r>
      <w:r>
        <w:rPr>
          <w:rFonts w:ascii="Times New Roman" w:hAnsi="Times New Roman"/>
          <w:sz w:val="28"/>
          <w:szCs w:val="28"/>
        </w:rPr>
        <w:t xml:space="preserve">205 347,1 </w:t>
      </w:r>
      <w:proofErr w:type="spellStart"/>
      <w:r w:rsidRPr="00877726">
        <w:rPr>
          <w:rFonts w:ascii="Times New Roman" w:hAnsi="Times New Roman"/>
          <w:sz w:val="28"/>
          <w:szCs w:val="28"/>
        </w:rPr>
        <w:t>тыс.руб</w:t>
      </w:r>
      <w:proofErr w:type="spellEnd"/>
      <w:r w:rsidRPr="00877726">
        <w:rPr>
          <w:rFonts w:ascii="Times New Roman" w:hAnsi="Times New Roman"/>
          <w:sz w:val="28"/>
          <w:szCs w:val="28"/>
        </w:rPr>
        <w:t xml:space="preserve">., общей протяженностью </w:t>
      </w:r>
      <w:r>
        <w:rPr>
          <w:rFonts w:ascii="Times New Roman" w:hAnsi="Times New Roman"/>
          <w:sz w:val="28"/>
          <w:szCs w:val="28"/>
        </w:rPr>
        <w:t>20,83</w:t>
      </w:r>
      <w:r w:rsidRPr="00877726">
        <w:rPr>
          <w:rFonts w:ascii="Times New Roman" w:hAnsi="Times New Roman"/>
          <w:sz w:val="28"/>
          <w:szCs w:val="28"/>
        </w:rPr>
        <w:t xml:space="preserve"> км с асфальтобетонным покрытием</w:t>
      </w:r>
      <w:r w:rsidRPr="00877726"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14:paraId="05C42A37" w14:textId="77777777" w:rsidR="00FF7B49" w:rsidRDefault="00FF7B49" w:rsidP="00FF7B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контроль по </w:t>
      </w:r>
      <w:r w:rsidRPr="00447DE7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ю</w:t>
      </w:r>
      <w:r w:rsidRPr="00447DE7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 xml:space="preserve"> местного значения общего пользования, протяженностью </w:t>
      </w:r>
      <w:r w:rsidRPr="00C734AD">
        <w:rPr>
          <w:rFonts w:ascii="Times New Roman" w:hAnsi="Times New Roman"/>
          <w:sz w:val="28"/>
          <w:szCs w:val="28"/>
        </w:rPr>
        <w:t>606</w:t>
      </w:r>
      <w:r w:rsidRPr="00447DE7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>. Муниципальные контракты заключены на 2023-2024 г</w:t>
      </w:r>
      <w:r w:rsidRPr="00447DE7">
        <w:rPr>
          <w:rFonts w:ascii="Times New Roman" w:hAnsi="Times New Roman"/>
          <w:sz w:val="28"/>
          <w:szCs w:val="28"/>
        </w:rPr>
        <w:t>.</w:t>
      </w:r>
    </w:p>
    <w:p w14:paraId="51942D50" w14:textId="77777777" w:rsidR="00FF7B49" w:rsidRPr="00837811" w:rsidRDefault="00FF7B49" w:rsidP="00FF7B49">
      <w:pPr>
        <w:pStyle w:val="ab"/>
        <w:spacing w:after="0" w:line="240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</w:rPr>
        <w:t xml:space="preserve">В рамках региональной </w:t>
      </w:r>
      <w:r w:rsidRPr="00837811">
        <w:rPr>
          <w:b w:val="0"/>
        </w:rPr>
        <w:t>программ</w:t>
      </w:r>
      <w:r>
        <w:rPr>
          <w:b w:val="0"/>
        </w:rPr>
        <w:t>ы</w:t>
      </w:r>
      <w:r w:rsidRPr="00837811">
        <w:rPr>
          <w:b w:val="0"/>
        </w:rPr>
        <w:t xml:space="preserve"> по модернизации систем коммунальной инфраструктуры Пермского края, </w:t>
      </w:r>
      <w:r>
        <w:rPr>
          <w:b w:val="0"/>
        </w:rPr>
        <w:t>выполнен к</w:t>
      </w:r>
      <w:r w:rsidRPr="00837811">
        <w:rPr>
          <w:b w:val="0"/>
          <w:color w:val="000000"/>
          <w:szCs w:val="28"/>
        </w:rPr>
        <w:t>апитальный ремонт сетей водоснабжения микрорайона «Юбилейный-1»</w:t>
      </w:r>
      <w:r>
        <w:rPr>
          <w:b w:val="0"/>
          <w:color w:val="000000"/>
          <w:szCs w:val="28"/>
        </w:rPr>
        <w:t>,</w:t>
      </w:r>
      <w:r w:rsidRPr="00837811">
        <w:rPr>
          <w:b w:val="0"/>
          <w:color w:val="000000"/>
          <w:szCs w:val="28"/>
        </w:rPr>
        <w:t xml:space="preserve"> «Западный-2» в с. Барда </w:t>
      </w:r>
      <w:r>
        <w:rPr>
          <w:b w:val="0"/>
          <w:color w:val="000000"/>
          <w:szCs w:val="28"/>
        </w:rPr>
        <w:t>и к</w:t>
      </w:r>
      <w:r w:rsidRPr="00837811">
        <w:rPr>
          <w:b w:val="0"/>
          <w:color w:val="000000"/>
          <w:szCs w:val="28"/>
        </w:rPr>
        <w:t>апитальный ремонт тепловых сетей в с. Барда</w:t>
      </w:r>
      <w:r>
        <w:rPr>
          <w:b w:val="0"/>
          <w:color w:val="000000"/>
          <w:szCs w:val="28"/>
        </w:rPr>
        <w:t xml:space="preserve"> на сумму 132 797,01 </w:t>
      </w:r>
      <w:proofErr w:type="spellStart"/>
      <w:r>
        <w:rPr>
          <w:b w:val="0"/>
          <w:color w:val="000000"/>
          <w:szCs w:val="28"/>
        </w:rPr>
        <w:t>тыс.руб</w:t>
      </w:r>
      <w:proofErr w:type="spellEnd"/>
      <w:r>
        <w:rPr>
          <w:b w:val="0"/>
          <w:color w:val="000000"/>
          <w:szCs w:val="28"/>
        </w:rPr>
        <w:t>.</w:t>
      </w:r>
    </w:p>
    <w:p w14:paraId="3C9B2BC8" w14:textId="77777777" w:rsidR="00FF7B49" w:rsidRPr="00837811" w:rsidRDefault="00FF7B49" w:rsidP="00FF7B49">
      <w:pPr>
        <w:pStyle w:val="ab"/>
        <w:spacing w:after="0" w:line="240" w:lineRule="auto"/>
        <w:ind w:firstLine="709"/>
        <w:jc w:val="both"/>
        <w:rPr>
          <w:b w:val="0"/>
          <w:szCs w:val="28"/>
        </w:rPr>
      </w:pPr>
      <w:r w:rsidRPr="00837811">
        <w:rPr>
          <w:b w:val="0"/>
          <w:szCs w:val="28"/>
        </w:rPr>
        <w:t xml:space="preserve">По региональной программе Пермского края «Модернизация первичного звена здравоохранения Пермского края» проведено благоустройство территории модульных фельдшерско-акушерских пунктов в населенных пунктах </w:t>
      </w:r>
      <w:proofErr w:type="spellStart"/>
      <w:r w:rsidRPr="00837811">
        <w:rPr>
          <w:b w:val="0"/>
          <w:szCs w:val="28"/>
        </w:rPr>
        <w:t>Аклуши</w:t>
      </w:r>
      <w:proofErr w:type="spellEnd"/>
      <w:r w:rsidRPr="00837811">
        <w:rPr>
          <w:b w:val="0"/>
          <w:szCs w:val="28"/>
        </w:rPr>
        <w:t xml:space="preserve"> и </w:t>
      </w:r>
      <w:proofErr w:type="spellStart"/>
      <w:r w:rsidRPr="00837811">
        <w:rPr>
          <w:b w:val="0"/>
          <w:szCs w:val="28"/>
        </w:rPr>
        <w:t>Тюндюк</w:t>
      </w:r>
      <w:proofErr w:type="spellEnd"/>
      <w:r w:rsidRPr="00837811">
        <w:rPr>
          <w:b w:val="0"/>
          <w:szCs w:val="28"/>
        </w:rPr>
        <w:t xml:space="preserve"> на сумму 2000,0 </w:t>
      </w:r>
      <w:proofErr w:type="spellStart"/>
      <w:r w:rsidRPr="00837811">
        <w:rPr>
          <w:b w:val="0"/>
          <w:szCs w:val="28"/>
        </w:rPr>
        <w:t>т.р</w:t>
      </w:r>
      <w:proofErr w:type="spellEnd"/>
      <w:r w:rsidRPr="00837811">
        <w:rPr>
          <w:b w:val="0"/>
          <w:szCs w:val="28"/>
        </w:rPr>
        <w:t>.</w:t>
      </w:r>
    </w:p>
    <w:p w14:paraId="27EB69B4" w14:textId="77777777" w:rsidR="00FF7B49" w:rsidRPr="006E420B" w:rsidRDefault="00FF7B49" w:rsidP="00FF7B4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420B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федерального проекта «Современная школа» национального проекта «Образование» и в целях реализации государственной программы Пермского края «Образование и молодёжная политика»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завершено строительство школы </w:t>
      </w:r>
      <w:r w:rsidRPr="0055575D">
        <w:rPr>
          <w:rFonts w:ascii="Times New Roman" w:hAnsi="Times New Roman" w:cs="Times New Roman"/>
          <w:sz w:val="28"/>
          <w:szCs w:val="28"/>
        </w:rPr>
        <w:t xml:space="preserve">на 60 мест </w:t>
      </w:r>
      <w:proofErr w:type="spellStart"/>
      <w:r w:rsidRPr="0055575D">
        <w:rPr>
          <w:rFonts w:ascii="Times New Roman" w:hAnsi="Times New Roman" w:cs="Times New Roman"/>
          <w:sz w:val="28"/>
          <w:szCs w:val="28"/>
        </w:rPr>
        <w:t>с.Брюзли</w:t>
      </w:r>
      <w:proofErr w:type="spellEnd"/>
      <w:r w:rsidRPr="006E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сумму </w:t>
      </w:r>
      <w:r w:rsidRPr="00CF42F7">
        <w:rPr>
          <w:rFonts w:ascii="Times New Roman" w:eastAsia="Times New Roman" w:hAnsi="Times New Roman" w:cs="Times New Roman"/>
          <w:color w:val="000000"/>
          <w:sz w:val="28"/>
          <w:szCs w:val="28"/>
        </w:rPr>
        <w:t>185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42F7">
        <w:rPr>
          <w:rFonts w:ascii="Times New Roman" w:eastAsia="Times New Roman" w:hAnsi="Times New Roman" w:cs="Times New Roman"/>
          <w:color w:val="000000"/>
          <w:sz w:val="28"/>
          <w:szCs w:val="28"/>
        </w:rPr>
        <w:t>723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E4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продолжается строительство</w:t>
      </w:r>
      <w:r w:rsidRPr="00CF42F7">
        <w:rPr>
          <w:rFonts w:ascii="Times New Roman" w:hAnsi="Times New Roman" w:cs="Times New Roman"/>
          <w:sz w:val="28"/>
          <w:szCs w:val="28"/>
        </w:rPr>
        <w:t xml:space="preserve"> школы на 220 мест в с. </w:t>
      </w:r>
      <w:proofErr w:type="spellStart"/>
      <w:r w:rsidRPr="00CF42F7">
        <w:rPr>
          <w:rFonts w:ascii="Times New Roman" w:hAnsi="Times New Roman" w:cs="Times New Roman"/>
          <w:sz w:val="28"/>
          <w:szCs w:val="28"/>
        </w:rPr>
        <w:t>Тюндюк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23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D42F443" w14:textId="77777777" w:rsidR="00FF7B49" w:rsidRDefault="00FF7B49" w:rsidP="00FF7B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 в эксплуатацию </w:t>
      </w:r>
      <w:r w:rsidRPr="006E420B">
        <w:rPr>
          <w:sz w:val="28"/>
          <w:szCs w:val="28"/>
        </w:rPr>
        <w:t xml:space="preserve">многоквартирный </w:t>
      </w:r>
      <w:r>
        <w:rPr>
          <w:sz w:val="28"/>
          <w:szCs w:val="28"/>
        </w:rPr>
        <w:t xml:space="preserve">четырехэтажный </w:t>
      </w:r>
      <w:r w:rsidRPr="006E420B">
        <w:rPr>
          <w:sz w:val="28"/>
          <w:szCs w:val="28"/>
        </w:rPr>
        <w:t xml:space="preserve">дом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с.Барда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ул.Куйбышева</w:t>
      </w:r>
      <w:proofErr w:type="spellEnd"/>
      <w:r>
        <w:rPr>
          <w:sz w:val="28"/>
          <w:szCs w:val="28"/>
        </w:rPr>
        <w:t xml:space="preserve">, 13 </w:t>
      </w:r>
      <w:r w:rsidRPr="006E420B">
        <w:rPr>
          <w:sz w:val="28"/>
          <w:szCs w:val="28"/>
        </w:rPr>
        <w:t>по программе «Переселение из аварийного жилья»</w:t>
      </w:r>
      <w:r>
        <w:rPr>
          <w:sz w:val="28"/>
          <w:szCs w:val="28"/>
        </w:rPr>
        <w:t xml:space="preserve"> общей площадью </w:t>
      </w:r>
      <w:r w:rsidRPr="006E420B">
        <w:rPr>
          <w:sz w:val="28"/>
          <w:szCs w:val="28"/>
        </w:rPr>
        <w:t xml:space="preserve">1071 </w:t>
      </w:r>
      <w:proofErr w:type="spellStart"/>
      <w:r w:rsidRPr="006E420B">
        <w:rPr>
          <w:sz w:val="28"/>
          <w:szCs w:val="28"/>
        </w:rPr>
        <w:t>кв.м</w:t>
      </w:r>
      <w:proofErr w:type="spellEnd"/>
      <w:r w:rsidRPr="006E420B">
        <w:rPr>
          <w:sz w:val="28"/>
          <w:szCs w:val="28"/>
        </w:rPr>
        <w:t>.</w:t>
      </w:r>
      <w:r>
        <w:rPr>
          <w:sz w:val="28"/>
          <w:szCs w:val="28"/>
        </w:rPr>
        <w:t xml:space="preserve"> на сумму 48 599,810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5CA167F5" w14:textId="77777777" w:rsidR="00FF7B49" w:rsidRDefault="00FF7B49" w:rsidP="00FF7B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комплексный ремонт 13 многоквартирных жилых домов на сумму 61540,6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</w:t>
      </w:r>
    </w:p>
    <w:p w14:paraId="371E15FE" w14:textId="77777777" w:rsidR="00FF7B49" w:rsidRPr="00A10BD4" w:rsidRDefault="00FF7B49" w:rsidP="00FF7B49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7468E2">
        <w:rPr>
          <w:rFonts w:ascii="Times New Roman" w:hAnsi="Times New Roman"/>
          <w:bCs/>
          <w:sz w:val="28"/>
          <w:szCs w:val="28"/>
        </w:rPr>
        <w:t xml:space="preserve">Благодаря новой краевой программе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7468E2">
        <w:rPr>
          <w:rFonts w:ascii="Times New Roman" w:hAnsi="Times New Roman"/>
          <w:bCs/>
          <w:sz w:val="28"/>
          <w:szCs w:val="28"/>
        </w:rPr>
        <w:t>Комфортный край</w:t>
      </w:r>
      <w:r>
        <w:rPr>
          <w:rFonts w:ascii="Times New Roman" w:hAnsi="Times New Roman"/>
          <w:bCs/>
          <w:sz w:val="28"/>
          <w:szCs w:val="28"/>
        </w:rPr>
        <w:t>»</w:t>
      </w:r>
      <w:r w:rsidRPr="007468E2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риоритетного проекта «Школьный двор» в этом году</w:t>
      </w:r>
      <w:r w:rsidRPr="007468E2">
        <w:rPr>
          <w:rFonts w:ascii="Times New Roman" w:hAnsi="Times New Roman"/>
          <w:bCs/>
          <w:sz w:val="28"/>
          <w:szCs w:val="28"/>
        </w:rPr>
        <w:t xml:space="preserve"> благоустроена территор</w:t>
      </w:r>
      <w:r>
        <w:rPr>
          <w:rFonts w:ascii="Times New Roman" w:hAnsi="Times New Roman"/>
          <w:bCs/>
          <w:sz w:val="28"/>
          <w:szCs w:val="28"/>
        </w:rPr>
        <w:t xml:space="preserve">ия Бардымской средней школы № 2, приоритетного проекта «Культурная реновация» отремонтирован </w:t>
      </w:r>
      <w:proofErr w:type="spellStart"/>
      <w:r>
        <w:rPr>
          <w:rFonts w:ascii="Times New Roman" w:hAnsi="Times New Roman"/>
          <w:bCs/>
          <w:sz w:val="28"/>
          <w:szCs w:val="28"/>
        </w:rPr>
        <w:t>Ишимовский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сельский клуб МБУ «Березниковский КДК»,</w:t>
      </w:r>
      <w:r w:rsidRPr="00D96CEC">
        <w:rPr>
          <w:rFonts w:ascii="Times New Roman" w:hAnsi="Times New Roman"/>
          <w:bCs/>
          <w:sz w:val="28"/>
          <w:szCs w:val="28"/>
        </w:rPr>
        <w:t xml:space="preserve"> </w:t>
      </w:r>
      <w:r w:rsidRPr="007468E2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риоритетного проекта «Новый клуб» в этом году</w:t>
      </w:r>
      <w:r w:rsidRPr="007468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началось проектирование и строительство Дома культуры на 100 мест в </w:t>
      </w:r>
      <w:proofErr w:type="spellStart"/>
      <w:r>
        <w:rPr>
          <w:rFonts w:ascii="Times New Roman" w:hAnsi="Times New Roman"/>
          <w:bCs/>
          <w:sz w:val="28"/>
          <w:szCs w:val="28"/>
        </w:rPr>
        <w:t>с.Сараши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приоритетного проекта «Наша улица» ремонт тротуара и сетей уличного освещения по </w:t>
      </w:r>
      <w:proofErr w:type="spellStart"/>
      <w:r>
        <w:rPr>
          <w:rFonts w:ascii="Times New Roman" w:hAnsi="Times New Roman"/>
          <w:bCs/>
          <w:sz w:val="28"/>
          <w:szCs w:val="28"/>
        </w:rPr>
        <w:t>ул.Лесная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ул.</w:t>
      </w:r>
      <w:r w:rsidRPr="00A10BD4">
        <w:rPr>
          <w:rFonts w:ascii="Times New Roman" w:hAnsi="Times New Roman"/>
          <w:bCs/>
          <w:sz w:val="28"/>
          <w:szCs w:val="28"/>
        </w:rPr>
        <w:t>Жукова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ул.Солнечная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/>
          <w:sz w:val="28"/>
          <w:szCs w:val="28"/>
        </w:rPr>
        <w:t>ул.Сыркаеш</w:t>
      </w:r>
      <w:proofErr w:type="spellEnd"/>
      <w:r w:rsidRPr="00A10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0BD4"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149 985,56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 w:rsidRPr="00A10BD4">
        <w:rPr>
          <w:rFonts w:ascii="Times New Roman" w:hAnsi="Times New Roman"/>
          <w:sz w:val="28"/>
          <w:szCs w:val="28"/>
        </w:rPr>
        <w:t>.</w:t>
      </w:r>
    </w:p>
    <w:p w14:paraId="183E9202" w14:textId="77777777" w:rsidR="00FF7B49" w:rsidRPr="00494D1A" w:rsidRDefault="00FF7B49" w:rsidP="00FF7B49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D1A">
        <w:rPr>
          <w:rFonts w:ascii="Times New Roman" w:hAnsi="Times New Roman" w:cs="Times New Roman"/>
          <w:sz w:val="28"/>
          <w:szCs w:val="28"/>
        </w:rPr>
        <w:t>В рамках государственной программы «Комплексное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94D1A">
        <w:rPr>
          <w:rFonts w:ascii="Times New Roman" w:eastAsia="Calibri" w:hAnsi="Times New Roman" w:cs="Times New Roman"/>
          <w:sz w:val="28"/>
          <w:szCs w:val="28"/>
        </w:rPr>
        <w:t>целевой программы «Современный облик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выполнены</w:t>
      </w:r>
      <w:r w:rsidRPr="00494D1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по газификации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с.Аклуши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с.Краснояр-2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с.Куземьярово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продолжается строительство </w:t>
      </w:r>
      <w:r w:rsidRPr="006D3D4E">
        <w:rPr>
          <w:rFonts w:ascii="Times New Roman" w:hAnsi="Times New Roman" w:cs="Times New Roman"/>
          <w:sz w:val="28"/>
          <w:szCs w:val="28"/>
        </w:rPr>
        <w:t>объекта "</w:t>
      </w:r>
      <w:r>
        <w:rPr>
          <w:rFonts w:ascii="Times New Roman" w:hAnsi="Times New Roman" w:cs="Times New Roman"/>
          <w:sz w:val="28"/>
          <w:szCs w:val="28"/>
        </w:rPr>
        <w:t xml:space="preserve">Крытый каток с искусственным льдом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 Пермского края</w:t>
      </w:r>
      <w:r w:rsidRPr="006D3D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«Универсального</w:t>
      </w:r>
      <w:r w:rsidRPr="002F167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678">
        <w:rPr>
          <w:rFonts w:ascii="Times New Roman" w:hAnsi="Times New Roman" w:cs="Times New Roman"/>
          <w:sz w:val="28"/>
          <w:szCs w:val="28"/>
        </w:rPr>
        <w:t xml:space="preserve"> общественных коммуникаций в с. </w:t>
      </w:r>
      <w:proofErr w:type="spellStart"/>
      <w:r w:rsidRPr="002F1678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2F1678">
        <w:rPr>
          <w:rFonts w:ascii="Times New Roman" w:hAnsi="Times New Roman" w:cs="Times New Roman"/>
          <w:sz w:val="28"/>
          <w:szCs w:val="28"/>
        </w:rPr>
        <w:t xml:space="preserve"> - I, ул. Ленина, 69а»</w:t>
      </w:r>
      <w:r>
        <w:rPr>
          <w:rFonts w:ascii="Times New Roman" w:hAnsi="Times New Roman" w:cs="Times New Roman"/>
          <w:sz w:val="28"/>
          <w:szCs w:val="28"/>
        </w:rPr>
        <w:t xml:space="preserve"> на сумму 405 543,8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741D4F" w14:textId="77777777" w:rsidR="00FF7B49" w:rsidRPr="006E420B" w:rsidRDefault="00FF7B49" w:rsidP="00FF7B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>В рамках государственной программы «Комплексное развитие сельских территорий</w:t>
      </w:r>
      <w:r>
        <w:rPr>
          <w:sz w:val="28"/>
          <w:szCs w:val="28"/>
        </w:rPr>
        <w:t>» ВП «Б</w:t>
      </w:r>
      <w:r w:rsidRPr="006E420B">
        <w:rPr>
          <w:sz w:val="28"/>
          <w:szCs w:val="28"/>
        </w:rPr>
        <w:t xml:space="preserve">лагоустройство сельских территорий» завершены работы по </w:t>
      </w:r>
      <w:r w:rsidRPr="006E420B">
        <w:rPr>
          <w:sz w:val="28"/>
          <w:szCs w:val="28"/>
        </w:rPr>
        <w:lastRenderedPageBreak/>
        <w:t xml:space="preserve">ремонту наружных стен здания администрации </w:t>
      </w:r>
      <w:proofErr w:type="spellStart"/>
      <w:r>
        <w:rPr>
          <w:sz w:val="28"/>
          <w:szCs w:val="28"/>
        </w:rPr>
        <w:t>Шермейского</w:t>
      </w:r>
      <w:proofErr w:type="spellEnd"/>
      <w:r w:rsidRPr="006E420B">
        <w:rPr>
          <w:sz w:val="28"/>
          <w:szCs w:val="28"/>
        </w:rPr>
        <w:t xml:space="preserve"> территориального отдела, а также здания </w:t>
      </w:r>
      <w:proofErr w:type="spellStart"/>
      <w:r>
        <w:rPr>
          <w:sz w:val="28"/>
          <w:szCs w:val="28"/>
        </w:rPr>
        <w:t>Елпачихинского</w:t>
      </w:r>
      <w:proofErr w:type="spellEnd"/>
      <w:r>
        <w:rPr>
          <w:sz w:val="28"/>
          <w:szCs w:val="28"/>
        </w:rPr>
        <w:t xml:space="preserve"> детского сада № 2, ул. </w:t>
      </w:r>
      <w:proofErr w:type="spellStart"/>
      <w:r>
        <w:rPr>
          <w:sz w:val="28"/>
          <w:szCs w:val="28"/>
        </w:rPr>
        <w:t>М.Джалиля</w:t>
      </w:r>
      <w:proofErr w:type="spellEnd"/>
      <w:r>
        <w:rPr>
          <w:sz w:val="28"/>
          <w:szCs w:val="28"/>
        </w:rPr>
        <w:t xml:space="preserve">, 10 на сумму 4 784,3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</w:t>
      </w:r>
    </w:p>
    <w:p w14:paraId="08953D97" w14:textId="77777777" w:rsidR="00FF7B49" w:rsidRPr="006E420B" w:rsidRDefault="00FF7B49" w:rsidP="00FF7B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 xml:space="preserve">В рамках программы «Комфортная городская среда» выполнены работы по благоустройству общественных территорий: Набережной пруда на реке </w:t>
      </w:r>
      <w:proofErr w:type="spellStart"/>
      <w:r w:rsidRPr="006E420B">
        <w:rPr>
          <w:sz w:val="28"/>
          <w:szCs w:val="28"/>
        </w:rPr>
        <w:t>Казьмакты</w:t>
      </w:r>
      <w:proofErr w:type="spellEnd"/>
      <w:r w:rsidRPr="006E4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 этап) </w:t>
      </w:r>
      <w:r w:rsidRPr="006E420B">
        <w:rPr>
          <w:sz w:val="28"/>
          <w:szCs w:val="28"/>
        </w:rPr>
        <w:t xml:space="preserve">в </w:t>
      </w:r>
      <w:proofErr w:type="spellStart"/>
      <w:r w:rsidRPr="006E420B">
        <w:rPr>
          <w:sz w:val="28"/>
          <w:szCs w:val="28"/>
        </w:rPr>
        <w:t>с.Барда</w:t>
      </w:r>
      <w:proofErr w:type="spellEnd"/>
      <w:r w:rsidRPr="006E420B">
        <w:rPr>
          <w:sz w:val="28"/>
          <w:szCs w:val="28"/>
        </w:rPr>
        <w:t>. А также выполнены работы по благоустройству дворовых</w:t>
      </w:r>
      <w:r>
        <w:rPr>
          <w:sz w:val="28"/>
          <w:szCs w:val="28"/>
        </w:rPr>
        <w:t xml:space="preserve"> территорий: по ул. Ленина, д. 29 и </w:t>
      </w:r>
      <w:proofErr w:type="spellStart"/>
      <w:r>
        <w:rPr>
          <w:sz w:val="28"/>
          <w:szCs w:val="28"/>
        </w:rPr>
        <w:t>ул.Фрунзе</w:t>
      </w:r>
      <w:proofErr w:type="spellEnd"/>
      <w:r>
        <w:rPr>
          <w:sz w:val="28"/>
          <w:szCs w:val="28"/>
        </w:rPr>
        <w:t xml:space="preserve">, 5 в с. Барда на сумму 13 256,6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6E420B">
        <w:rPr>
          <w:sz w:val="28"/>
          <w:szCs w:val="28"/>
        </w:rPr>
        <w:t>.</w:t>
      </w:r>
    </w:p>
    <w:p w14:paraId="60686DD2" w14:textId="77777777" w:rsidR="00FF7B49" w:rsidRPr="006E420B" w:rsidRDefault="00FF7B49" w:rsidP="00FF7B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>В рамках программы инициативного бюджетирования</w:t>
      </w:r>
      <w:r w:rsidRPr="006E420B">
        <w:rPr>
          <w:bCs/>
          <w:sz w:val="28"/>
          <w:szCs w:val="28"/>
          <w:shd w:val="clear" w:color="auto" w:fill="FFFFFF"/>
        </w:rPr>
        <w:t xml:space="preserve"> оформлены внешний вид зданий, включая архитектурную подсветку</w:t>
      </w:r>
      <w:r w:rsidRPr="006E420B">
        <w:rPr>
          <w:sz w:val="28"/>
          <w:szCs w:val="28"/>
        </w:rPr>
        <w:t xml:space="preserve"> на объектах: </w:t>
      </w:r>
      <w:r>
        <w:rPr>
          <w:sz w:val="28"/>
          <w:szCs w:val="28"/>
        </w:rPr>
        <w:t xml:space="preserve">главного корпуса МАДОУ «Бардымский детский сад» в </w:t>
      </w:r>
      <w:proofErr w:type="spellStart"/>
      <w:r>
        <w:rPr>
          <w:sz w:val="28"/>
          <w:szCs w:val="28"/>
        </w:rPr>
        <w:t>с.Барда</w:t>
      </w:r>
      <w:proofErr w:type="spellEnd"/>
      <w:r>
        <w:rPr>
          <w:sz w:val="28"/>
          <w:szCs w:val="28"/>
        </w:rPr>
        <w:t xml:space="preserve"> и структурного подразделения МАОУ «</w:t>
      </w:r>
      <w:proofErr w:type="spellStart"/>
      <w:r>
        <w:rPr>
          <w:sz w:val="28"/>
          <w:szCs w:val="28"/>
        </w:rPr>
        <w:t>Тюндюковская</w:t>
      </w:r>
      <w:proofErr w:type="spellEnd"/>
      <w:r>
        <w:rPr>
          <w:sz w:val="28"/>
          <w:szCs w:val="28"/>
        </w:rPr>
        <w:t xml:space="preserve"> СОШ» «</w:t>
      </w:r>
      <w:proofErr w:type="spellStart"/>
      <w:r>
        <w:rPr>
          <w:sz w:val="28"/>
          <w:szCs w:val="28"/>
        </w:rPr>
        <w:t>Тюндюковский</w:t>
      </w:r>
      <w:proofErr w:type="spellEnd"/>
      <w:r>
        <w:rPr>
          <w:sz w:val="28"/>
          <w:szCs w:val="28"/>
        </w:rPr>
        <w:t xml:space="preserve"> детский сад на сумму 8 494,6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2149F253" w14:textId="77777777" w:rsidR="00FF7B49" w:rsidRPr="006E420B" w:rsidRDefault="00FF7B49" w:rsidP="00FF7B4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20B">
        <w:rPr>
          <w:sz w:val="28"/>
          <w:szCs w:val="28"/>
        </w:rPr>
        <w:t>На территории округа активно реализуются проекты с использованием средств самообложения граждан.</w:t>
      </w:r>
      <w:r>
        <w:rPr>
          <w:sz w:val="28"/>
          <w:szCs w:val="28"/>
        </w:rPr>
        <w:t xml:space="preserve"> Это 20 мероприятий на сумму 77 184,06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.. (ремонт водопроводных сетей, устройство мест массового отдыха, ремонт зданий концертных площадок и благоустройство прилегающей территории, устройство памятника погибшим землякам во время ВОВ, устройство спортивной площадки, устройство детской игровой площадки, устройство спортивных площадок, устройство тротуаров) на сумму 77 184,06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</w:t>
      </w:r>
    </w:p>
    <w:p w14:paraId="2CE2163F" w14:textId="77777777" w:rsidR="00FF7B49" w:rsidRDefault="00FF7B49" w:rsidP="00FF7B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0B">
        <w:rPr>
          <w:rFonts w:ascii="Times New Roman" w:hAnsi="Times New Roman" w:cs="Times New Roman"/>
          <w:sz w:val="28"/>
          <w:szCs w:val="28"/>
        </w:rPr>
        <w:t>Ведется контроль по содержанию газопроводов</w:t>
      </w:r>
      <w:r>
        <w:rPr>
          <w:rFonts w:ascii="Times New Roman" w:hAnsi="Times New Roman" w:cs="Times New Roman"/>
          <w:sz w:val="28"/>
          <w:szCs w:val="28"/>
        </w:rPr>
        <w:t xml:space="preserve"> и котельных</w:t>
      </w:r>
      <w:r w:rsidRPr="006E420B">
        <w:rPr>
          <w:rFonts w:ascii="Times New Roman" w:hAnsi="Times New Roman" w:cs="Times New Roman"/>
          <w:sz w:val="28"/>
          <w:szCs w:val="28"/>
        </w:rPr>
        <w:t>, общей протяженностью</w:t>
      </w:r>
      <w:r>
        <w:rPr>
          <w:rFonts w:ascii="Times New Roman" w:hAnsi="Times New Roman" w:cs="Times New Roman"/>
          <w:sz w:val="28"/>
          <w:szCs w:val="28"/>
        </w:rPr>
        <w:t xml:space="preserve"> 142</w:t>
      </w:r>
      <w:r w:rsidRPr="008A05C6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 xml:space="preserve"> на сумму 5 757,9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A05C6">
        <w:rPr>
          <w:rFonts w:ascii="Times New Roman" w:hAnsi="Times New Roman" w:cs="Times New Roman"/>
          <w:sz w:val="28"/>
          <w:szCs w:val="28"/>
        </w:rPr>
        <w:t>.</w:t>
      </w:r>
    </w:p>
    <w:p w14:paraId="787C3C49" w14:textId="77777777" w:rsidR="00FF7B49" w:rsidRDefault="00FF7B49" w:rsidP="00FF7B49">
      <w:pPr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На сегодняшний день построено 8866 вводов к жилым домам, что составляет 71% от общего количества домохозяйств (всего на 01.01.2023-12410), из них газифицировано 6859 домов. На 01.12.2023 процент газификации округа составляет 48%.</w:t>
      </w:r>
    </w:p>
    <w:p w14:paraId="5121AEB6" w14:textId="77777777" w:rsidR="00FF7B49" w:rsidRPr="006E420B" w:rsidRDefault="00FF7B49" w:rsidP="00FF7B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0B">
        <w:rPr>
          <w:rFonts w:ascii="Times New Roman" w:hAnsi="Times New Roman" w:cs="Times New Roman"/>
          <w:sz w:val="28"/>
          <w:szCs w:val="28"/>
          <w:lang w:val="tt-RU"/>
        </w:rPr>
        <w:t>Пров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ели </w:t>
      </w:r>
      <w:r w:rsidRPr="006E420B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4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0B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6E420B">
        <w:rPr>
          <w:rFonts w:ascii="Times New Roman" w:hAnsi="Times New Roman" w:cs="Times New Roman"/>
          <w:sz w:val="28"/>
          <w:szCs w:val="28"/>
        </w:rPr>
        <w:t xml:space="preserve"> – 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очистных сооружений в с. Барда, по проектированию волоконно-оптической линии связи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проектированию межшкольного стадиона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проектированию Универсального центра общественных коммуникаций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7 618,9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14:paraId="14384F11" w14:textId="77777777" w:rsidR="00FF7B49" w:rsidRDefault="00FF7B49" w:rsidP="00FF7B4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140">
        <w:rPr>
          <w:rFonts w:eastAsia="Calibri"/>
          <w:sz w:val="28"/>
          <w:szCs w:val="28"/>
          <w:lang w:eastAsia="en-US"/>
        </w:rPr>
        <w:t xml:space="preserve">Согласно </w:t>
      </w:r>
      <w:hyperlink r:id="rId6" w:history="1">
        <w:r w:rsidRPr="005D0140">
          <w:rPr>
            <w:rFonts w:eastAsia="Calibri"/>
            <w:sz w:val="28"/>
            <w:szCs w:val="28"/>
            <w:lang w:eastAsia="en-US"/>
          </w:rPr>
          <w:t xml:space="preserve">приказа Государственной ветеринарной инспекции Пермского края в Бардымском муниципальном округе проводится отлов собак без владельцев, их учет, </w:t>
        </w:r>
        <w:proofErr w:type="spellStart"/>
        <w:r w:rsidRPr="005D0140">
          <w:rPr>
            <w:rFonts w:eastAsia="Calibri"/>
            <w:sz w:val="28"/>
            <w:szCs w:val="28"/>
            <w:lang w:eastAsia="en-US"/>
          </w:rPr>
          <w:t>карантинирование</w:t>
        </w:r>
        <w:proofErr w:type="spellEnd"/>
        <w:r w:rsidRPr="005D0140">
          <w:rPr>
            <w:rFonts w:eastAsia="Calibri"/>
            <w:sz w:val="28"/>
            <w:szCs w:val="28"/>
            <w:lang w:eastAsia="en-US"/>
          </w:rPr>
          <w:t>, стерилизация, возврат и содержани</w:t>
        </w:r>
      </w:hyperlink>
      <w:r w:rsidRPr="005D0140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на сумму </w:t>
      </w:r>
      <w:r w:rsidRPr="00234017">
        <w:rPr>
          <w:rFonts w:eastAsia="Calibri"/>
          <w:sz w:val="28"/>
          <w:szCs w:val="28"/>
          <w:lang w:eastAsia="en-US"/>
        </w:rPr>
        <w:t>494</w:t>
      </w:r>
      <w:r>
        <w:rPr>
          <w:rFonts w:eastAsia="Calibri"/>
          <w:sz w:val="28"/>
          <w:szCs w:val="28"/>
          <w:lang w:eastAsia="en-US"/>
        </w:rPr>
        <w:t>,</w:t>
      </w:r>
      <w:r w:rsidRPr="00234017">
        <w:rPr>
          <w:rFonts w:eastAsia="Calibri"/>
          <w:sz w:val="28"/>
          <w:szCs w:val="28"/>
          <w:lang w:eastAsia="en-US"/>
        </w:rPr>
        <w:t>300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т.р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5D0140">
        <w:rPr>
          <w:rFonts w:eastAsia="Calibri"/>
          <w:sz w:val="28"/>
          <w:szCs w:val="28"/>
          <w:lang w:eastAsia="en-US"/>
        </w:rPr>
        <w:t>.</w:t>
      </w:r>
    </w:p>
    <w:p w14:paraId="4F3DF593" w14:textId="77777777" w:rsidR="00FF7B49" w:rsidRDefault="00FF7B49" w:rsidP="00FF7B4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02DD4D" w14:textId="77777777" w:rsidR="00FF7B49" w:rsidRDefault="00FF7B49" w:rsidP="00FF7B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Бардымского муниципального округа была организована работа с населением </w:t>
      </w:r>
      <w:r w:rsidRPr="00AB6068">
        <w:rPr>
          <w:rFonts w:ascii="Times New Roman" w:hAnsi="Times New Roman"/>
          <w:sz w:val="28"/>
          <w:szCs w:val="28"/>
        </w:rPr>
        <w:t>и руководителями предприятий, организаций, учреждений всех форм собственности по содержанию здания и прилегающих территорий, ремонту и обновлению фасадов</w:t>
      </w:r>
      <w:r>
        <w:rPr>
          <w:rFonts w:ascii="Times New Roman" w:hAnsi="Times New Roman"/>
          <w:sz w:val="28"/>
          <w:szCs w:val="28"/>
        </w:rPr>
        <w:t>. Собственникам домовладений вручены памятки о своевременном проведении санитарной очистки земельных участков и прилегающих к нему территорий, а также памятки о соблюдении пожарной безопасности.</w:t>
      </w:r>
    </w:p>
    <w:p w14:paraId="63F07EBB" w14:textId="77777777" w:rsidR="00FF7B49" w:rsidRDefault="00FF7B49" w:rsidP="00FF7B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несвоевременного реагирования были выданы уведомления. В социальных сетях и СМИ были размещены статьи о проведенных субботниках с призывами. </w:t>
      </w:r>
    </w:p>
    <w:p w14:paraId="1C3AA8C6" w14:textId="77777777" w:rsidR="00FF7B49" w:rsidRPr="005D0140" w:rsidRDefault="00FF7B49" w:rsidP="00FF7B4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1AA1E9" w14:textId="77777777" w:rsidR="00FF7B49" w:rsidRDefault="00FF7B49">
      <w:pPr>
        <w:rPr>
          <w:rFonts w:ascii="Times New Roman" w:hAnsi="Times New Roman" w:cs="Times New Roman"/>
          <w:b/>
          <w:sz w:val="28"/>
          <w:szCs w:val="28"/>
        </w:rPr>
      </w:pPr>
    </w:p>
    <w:sectPr w:rsidR="00FF7B49" w:rsidSect="00AC50E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CB"/>
    <w:rsid w:val="00012281"/>
    <w:rsid w:val="000334D4"/>
    <w:rsid w:val="000560F4"/>
    <w:rsid w:val="00057904"/>
    <w:rsid w:val="0008213E"/>
    <w:rsid w:val="00095F0F"/>
    <w:rsid w:val="001044EB"/>
    <w:rsid w:val="001076C6"/>
    <w:rsid w:val="00120040"/>
    <w:rsid w:val="00155E7E"/>
    <w:rsid w:val="001876E9"/>
    <w:rsid w:val="00251779"/>
    <w:rsid w:val="00252BAE"/>
    <w:rsid w:val="00256B1E"/>
    <w:rsid w:val="00293DCB"/>
    <w:rsid w:val="002B71DE"/>
    <w:rsid w:val="00315AE2"/>
    <w:rsid w:val="00323794"/>
    <w:rsid w:val="00361774"/>
    <w:rsid w:val="003B126D"/>
    <w:rsid w:val="003F37A7"/>
    <w:rsid w:val="0045742B"/>
    <w:rsid w:val="004A3595"/>
    <w:rsid w:val="004B6DE4"/>
    <w:rsid w:val="00523407"/>
    <w:rsid w:val="00557D24"/>
    <w:rsid w:val="005769B6"/>
    <w:rsid w:val="005C620A"/>
    <w:rsid w:val="006002CD"/>
    <w:rsid w:val="00611D18"/>
    <w:rsid w:val="00613D37"/>
    <w:rsid w:val="00614CD4"/>
    <w:rsid w:val="00637BEF"/>
    <w:rsid w:val="0065629B"/>
    <w:rsid w:val="006966B5"/>
    <w:rsid w:val="006D2203"/>
    <w:rsid w:val="00722D02"/>
    <w:rsid w:val="00723C7E"/>
    <w:rsid w:val="007554FA"/>
    <w:rsid w:val="007638F1"/>
    <w:rsid w:val="00790AC7"/>
    <w:rsid w:val="00791428"/>
    <w:rsid w:val="007B5BE4"/>
    <w:rsid w:val="007E7900"/>
    <w:rsid w:val="007F401B"/>
    <w:rsid w:val="007F725D"/>
    <w:rsid w:val="008156B8"/>
    <w:rsid w:val="0087796E"/>
    <w:rsid w:val="008C6D65"/>
    <w:rsid w:val="00973688"/>
    <w:rsid w:val="00977E47"/>
    <w:rsid w:val="009F4A11"/>
    <w:rsid w:val="00A21C26"/>
    <w:rsid w:val="00A25AC9"/>
    <w:rsid w:val="00A316FC"/>
    <w:rsid w:val="00A4383F"/>
    <w:rsid w:val="00AC3A1E"/>
    <w:rsid w:val="00AC50EF"/>
    <w:rsid w:val="00B02FBF"/>
    <w:rsid w:val="00B1351A"/>
    <w:rsid w:val="00B7520A"/>
    <w:rsid w:val="00B82DE9"/>
    <w:rsid w:val="00B87B3D"/>
    <w:rsid w:val="00B96632"/>
    <w:rsid w:val="00BA5A00"/>
    <w:rsid w:val="00BC2E2C"/>
    <w:rsid w:val="00BD6644"/>
    <w:rsid w:val="00BE5435"/>
    <w:rsid w:val="00C3034A"/>
    <w:rsid w:val="00C3218B"/>
    <w:rsid w:val="00C642FC"/>
    <w:rsid w:val="00C72C1D"/>
    <w:rsid w:val="00CB12D0"/>
    <w:rsid w:val="00CC5C68"/>
    <w:rsid w:val="00CC6C24"/>
    <w:rsid w:val="00D07F58"/>
    <w:rsid w:val="00D4549E"/>
    <w:rsid w:val="00DA0610"/>
    <w:rsid w:val="00E0235B"/>
    <w:rsid w:val="00E31630"/>
    <w:rsid w:val="00E45ED7"/>
    <w:rsid w:val="00E50352"/>
    <w:rsid w:val="00E6449D"/>
    <w:rsid w:val="00E90BAA"/>
    <w:rsid w:val="00EC3589"/>
    <w:rsid w:val="00F61B6B"/>
    <w:rsid w:val="00F6597F"/>
    <w:rsid w:val="00FD04A7"/>
    <w:rsid w:val="00FF73A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3660"/>
  <w15:docId w15:val="{82331E30-FA7B-464F-BC96-0814D22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Интернет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F7B49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B49"/>
    <w:pPr>
      <w:widowControl w:val="0"/>
      <w:shd w:val="clear" w:color="auto" w:fill="FFFFFF"/>
      <w:spacing w:after="660" w:line="0" w:lineRule="atLeast"/>
      <w:jc w:val="right"/>
    </w:pPr>
    <w:rPr>
      <w:rFonts w:ascii="Courier New" w:eastAsia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095067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Лилия</cp:lastModifiedBy>
  <cp:revision>3</cp:revision>
  <cp:lastPrinted>2021-08-17T06:12:00Z</cp:lastPrinted>
  <dcterms:created xsi:type="dcterms:W3CDTF">2023-12-13T09:05:00Z</dcterms:created>
  <dcterms:modified xsi:type="dcterms:W3CDTF">2023-12-13T09:10:00Z</dcterms:modified>
</cp:coreProperties>
</file>