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27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E18E5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ДЕВЯТНАДЦАТОЕ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156EA3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03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0300" w:rsidRDefault="00A20300" w:rsidP="00A2030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E207BB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создании</w:t>
      </w:r>
    </w:p>
    <w:p w:rsidR="00A20300" w:rsidRDefault="00A20300" w:rsidP="00A2030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условий для организации досуга и</w:t>
      </w:r>
    </w:p>
    <w:p w:rsidR="00A20300" w:rsidRDefault="00A20300" w:rsidP="00A2030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обеспечения жителей Бардымского</w:t>
      </w:r>
    </w:p>
    <w:p w:rsidR="00A20300" w:rsidRDefault="00A20300" w:rsidP="00A2030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муниципального округа услугами</w:t>
      </w:r>
    </w:p>
    <w:p w:rsidR="00A20300" w:rsidRPr="00E207BB" w:rsidRDefault="00A20300" w:rsidP="00A2030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организаций культуры</w:t>
      </w:r>
    </w:p>
    <w:p w:rsidR="00A20300" w:rsidRDefault="00A20300" w:rsidP="00A2030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20300" w:rsidRPr="00574C4C" w:rsidRDefault="00A20300" w:rsidP="00A2030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20300" w:rsidRPr="008D597B" w:rsidRDefault="00A20300" w:rsidP="00A2030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597B">
        <w:rPr>
          <w:rFonts w:ascii="Times New Roman" w:hAnsi="Times New Roman"/>
          <w:spacing w:val="2"/>
          <w:sz w:val="28"/>
          <w:szCs w:val="28"/>
        </w:rPr>
        <w:t xml:space="preserve">В соответствии </w:t>
      </w:r>
      <w:r>
        <w:rPr>
          <w:rFonts w:ascii="Times New Roman" w:hAnsi="Times New Roman"/>
          <w:spacing w:val="2"/>
          <w:sz w:val="28"/>
          <w:szCs w:val="28"/>
        </w:rPr>
        <w:t xml:space="preserve">со ст. 16 </w:t>
      </w:r>
      <w:hyperlink r:id="rId10" w:history="1">
        <w:r>
          <w:rPr>
            <w:rFonts w:ascii="Times New Roman" w:hAnsi="Times New Roman"/>
            <w:spacing w:val="2"/>
            <w:sz w:val="28"/>
            <w:szCs w:val="28"/>
          </w:rPr>
          <w:t>Ф</w:t>
        </w:r>
        <w:r w:rsidRPr="008D597B">
          <w:rPr>
            <w:rFonts w:ascii="Times New Roman" w:hAnsi="Times New Roman"/>
            <w:spacing w:val="2"/>
            <w:sz w:val="28"/>
            <w:szCs w:val="28"/>
          </w:rPr>
          <w:t>едеральн</w:t>
        </w:r>
        <w:r>
          <w:rPr>
            <w:rFonts w:ascii="Times New Roman" w:hAnsi="Times New Roman"/>
            <w:spacing w:val="2"/>
            <w:sz w:val="28"/>
            <w:szCs w:val="28"/>
          </w:rPr>
          <w:t>ого</w:t>
        </w:r>
        <w:r w:rsidRPr="008D597B">
          <w:rPr>
            <w:rFonts w:ascii="Times New Roman" w:hAnsi="Times New Roman"/>
            <w:spacing w:val="2"/>
            <w:sz w:val="28"/>
            <w:szCs w:val="28"/>
          </w:rPr>
          <w:t xml:space="preserve"> закона </w:t>
        </w:r>
      </w:hyperlink>
      <w:r w:rsidRPr="008D597B">
        <w:rPr>
          <w:rFonts w:ascii="Times New Roman" w:hAnsi="Times New Roman"/>
          <w:spacing w:val="2"/>
          <w:sz w:val="28"/>
          <w:szCs w:val="28"/>
        </w:rPr>
        <w:t xml:space="preserve">от 06.10.2003 </w:t>
      </w:r>
      <w:r>
        <w:rPr>
          <w:rFonts w:ascii="Times New Roman" w:hAnsi="Times New Roman"/>
          <w:spacing w:val="2"/>
          <w:sz w:val="28"/>
          <w:szCs w:val="28"/>
        </w:rPr>
        <w:t>№</w:t>
      </w:r>
      <w:r w:rsidRPr="008D597B">
        <w:rPr>
          <w:rFonts w:ascii="Times New Roman" w:hAnsi="Times New Roman"/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pacing w:val="2"/>
          <w:sz w:val="28"/>
          <w:szCs w:val="28"/>
        </w:rPr>
        <w:t xml:space="preserve">Основами законодательства Российской Федерации о культуре, </w:t>
      </w:r>
      <w:r w:rsidRPr="008D597B">
        <w:rPr>
          <w:rFonts w:ascii="Times New Roman" w:hAnsi="Times New Roman"/>
          <w:spacing w:val="2"/>
          <w:sz w:val="28"/>
          <w:szCs w:val="28"/>
        </w:rPr>
        <w:t xml:space="preserve">Уставом Бардымского муниципального округа, </w:t>
      </w:r>
      <w:r w:rsidRPr="008D597B"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A20300" w:rsidRPr="008D597B" w:rsidRDefault="00A20300" w:rsidP="00A2030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597B">
        <w:rPr>
          <w:rFonts w:ascii="Times New Roman" w:hAnsi="Times New Roman"/>
          <w:sz w:val="28"/>
          <w:szCs w:val="28"/>
        </w:rPr>
        <w:t xml:space="preserve">РЕШАЕТ: </w:t>
      </w:r>
    </w:p>
    <w:p w:rsidR="00A20300" w:rsidRPr="009F1047" w:rsidRDefault="00A20300" w:rsidP="00A20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D597B">
        <w:rPr>
          <w:rFonts w:ascii="Times New Roman" w:hAnsi="Times New Roman"/>
          <w:bCs/>
          <w:sz w:val="28"/>
          <w:szCs w:val="28"/>
        </w:rPr>
        <w:t xml:space="preserve">1. </w:t>
      </w:r>
      <w:r w:rsidRPr="008D597B">
        <w:rPr>
          <w:rFonts w:ascii="Times New Roman" w:hAnsi="Times New Roman"/>
          <w:spacing w:val="2"/>
          <w:sz w:val="28"/>
          <w:szCs w:val="28"/>
        </w:rPr>
        <w:t xml:space="preserve">Утвердить прилагаемое Положение </w:t>
      </w:r>
      <w:r w:rsidRPr="009F1047">
        <w:rPr>
          <w:rFonts w:ascii="Times New Roman" w:hAnsi="Times New Roman"/>
          <w:spacing w:val="2"/>
          <w:sz w:val="28"/>
          <w:szCs w:val="28"/>
        </w:rPr>
        <w:t xml:space="preserve">о </w:t>
      </w:r>
      <w:r w:rsidRPr="009F1047">
        <w:rPr>
          <w:rFonts w:ascii="Times New Roman" w:hAnsi="Times New Roman"/>
          <w:sz w:val="28"/>
          <w:szCs w:val="28"/>
        </w:rPr>
        <w:t xml:space="preserve">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Бардымского </w:t>
      </w:r>
      <w:r w:rsidRPr="009F104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F1047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A20300" w:rsidRPr="008D597B" w:rsidRDefault="00A20300" w:rsidP="00A20300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597B"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8D597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8D597B">
        <w:rPr>
          <w:sz w:val="28"/>
          <w:szCs w:val="28"/>
        </w:rPr>
        <w:t>астоящее решение в газете «Тан» («Рассвет») и разместить на официальном сайте Бардымского муниципального округа Пермского края</w:t>
      </w:r>
      <w:r>
        <w:rPr>
          <w:sz w:val="28"/>
          <w:szCs w:val="28"/>
        </w:rPr>
        <w:t xml:space="preserve"> барда.рф</w:t>
      </w:r>
      <w:r w:rsidRPr="008D597B">
        <w:rPr>
          <w:sz w:val="28"/>
          <w:szCs w:val="28"/>
        </w:rPr>
        <w:t>.</w:t>
      </w: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597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0300" w:rsidRPr="00164C0D" w:rsidRDefault="00A20300" w:rsidP="00A2030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64C0D">
        <w:rPr>
          <w:rFonts w:ascii="Times New Roman" w:hAnsi="Times New Roman"/>
          <w:sz w:val="28"/>
          <w:szCs w:val="28"/>
        </w:rPr>
        <w:t>. Контроль за исполнением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164C0D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A20300" w:rsidRDefault="00A20300" w:rsidP="00A2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300" w:rsidRPr="008D597B" w:rsidRDefault="00A20300" w:rsidP="00A2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300" w:rsidRPr="008D597B" w:rsidRDefault="00A20300" w:rsidP="00A2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7B">
        <w:rPr>
          <w:rFonts w:ascii="Times New Roman" w:hAnsi="Times New Roman"/>
          <w:sz w:val="28"/>
          <w:szCs w:val="28"/>
        </w:rPr>
        <w:t>Председатель Думы</w:t>
      </w:r>
    </w:p>
    <w:p w:rsidR="00A20300" w:rsidRPr="008D597B" w:rsidRDefault="00A20300" w:rsidP="00A2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7B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D597B">
        <w:rPr>
          <w:rFonts w:ascii="Times New Roman" w:hAnsi="Times New Roman"/>
          <w:sz w:val="28"/>
          <w:szCs w:val="28"/>
        </w:rPr>
        <w:t>И.Р.Вахитов</w:t>
      </w:r>
    </w:p>
    <w:p w:rsidR="00A20300" w:rsidRPr="009F1047" w:rsidRDefault="00A20300" w:rsidP="00A2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0300" w:rsidRPr="009F1047" w:rsidRDefault="00A20300" w:rsidP="00A2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300" w:rsidRPr="008D597B" w:rsidRDefault="00A20300" w:rsidP="00A20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7B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A20300" w:rsidRPr="008D597B" w:rsidRDefault="00A20300" w:rsidP="00A203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597B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97B">
        <w:rPr>
          <w:rFonts w:ascii="Times New Roman" w:hAnsi="Times New Roman"/>
          <w:sz w:val="28"/>
          <w:szCs w:val="28"/>
        </w:rPr>
        <w:t xml:space="preserve">администрации Бардымского </w:t>
      </w:r>
    </w:p>
    <w:p w:rsidR="00A20300" w:rsidRDefault="00A20300" w:rsidP="00A20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7B">
        <w:rPr>
          <w:rFonts w:ascii="Times New Roman" w:hAnsi="Times New Roman"/>
          <w:sz w:val="28"/>
          <w:szCs w:val="28"/>
        </w:rPr>
        <w:t>муниципального округа</w:t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 w:rsidRPr="008D59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D597B">
        <w:rPr>
          <w:rFonts w:ascii="Times New Roman" w:hAnsi="Times New Roman"/>
          <w:sz w:val="28"/>
          <w:szCs w:val="28"/>
        </w:rPr>
        <w:t>Х.Г.Алапанов</w:t>
      </w:r>
    </w:p>
    <w:p w:rsidR="00A20300" w:rsidRDefault="00A20300" w:rsidP="00A20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00" w:rsidRDefault="00A20300" w:rsidP="00A20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00" w:rsidRPr="00A20300" w:rsidRDefault="00A20300" w:rsidP="00A203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20.10.2021</w:t>
      </w:r>
      <w:r w:rsidRPr="008D597B">
        <w:rPr>
          <w:rFonts w:ascii="Times New Roman" w:hAnsi="Times New Roman"/>
          <w:sz w:val="28"/>
          <w:szCs w:val="28"/>
        </w:rPr>
        <w:t xml:space="preserve"> </w:t>
      </w:r>
      <w:bookmarkStart w:id="1" w:name="Par29"/>
      <w:bookmarkEnd w:id="1"/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Default="00A20300" w:rsidP="00A20300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0300" w:rsidRPr="00A20300" w:rsidRDefault="00A20300" w:rsidP="00A20300">
      <w:pPr>
        <w:shd w:val="clear" w:color="auto" w:fill="FFFFFF"/>
        <w:spacing w:after="0" w:line="240" w:lineRule="auto"/>
        <w:ind w:firstLine="5387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0300">
        <w:rPr>
          <w:rFonts w:ascii="Times New Roman" w:hAnsi="Times New Roman"/>
          <w:spacing w:val="2"/>
          <w:sz w:val="28"/>
          <w:szCs w:val="28"/>
        </w:rPr>
        <w:lastRenderedPageBreak/>
        <w:t>УТВЕРЖДЕНО</w:t>
      </w:r>
    </w:p>
    <w:p w:rsidR="00A20300" w:rsidRPr="00A20300" w:rsidRDefault="00A20300" w:rsidP="00A20300">
      <w:pPr>
        <w:shd w:val="clear" w:color="auto" w:fill="FFFFFF"/>
        <w:spacing w:after="0" w:line="240" w:lineRule="auto"/>
        <w:ind w:firstLine="5387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0300">
        <w:rPr>
          <w:rFonts w:ascii="Times New Roman" w:hAnsi="Times New Roman"/>
          <w:spacing w:val="2"/>
          <w:sz w:val="28"/>
          <w:szCs w:val="28"/>
        </w:rPr>
        <w:t>решением Думы</w:t>
      </w:r>
    </w:p>
    <w:p w:rsidR="00A20300" w:rsidRPr="00A20300" w:rsidRDefault="00A20300" w:rsidP="00A20300">
      <w:pPr>
        <w:shd w:val="clear" w:color="auto" w:fill="FFFFFF"/>
        <w:spacing w:after="0" w:line="240" w:lineRule="auto"/>
        <w:ind w:firstLine="5387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0300">
        <w:rPr>
          <w:rFonts w:ascii="Times New Roman" w:hAnsi="Times New Roman"/>
          <w:spacing w:val="2"/>
          <w:sz w:val="28"/>
          <w:szCs w:val="28"/>
        </w:rPr>
        <w:t>Бардымского муниципального округа</w:t>
      </w:r>
    </w:p>
    <w:p w:rsidR="00A20300" w:rsidRPr="00A20300" w:rsidRDefault="00A20300" w:rsidP="00A20300">
      <w:pPr>
        <w:shd w:val="clear" w:color="auto" w:fill="FFFFFF"/>
        <w:spacing w:after="0" w:line="240" w:lineRule="auto"/>
        <w:ind w:firstLine="5387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20.10.</w:t>
      </w:r>
      <w:r w:rsidRPr="00A20300">
        <w:rPr>
          <w:rFonts w:ascii="Times New Roman" w:hAnsi="Times New Roman"/>
          <w:spacing w:val="2"/>
          <w:sz w:val="28"/>
          <w:szCs w:val="28"/>
        </w:rPr>
        <w:t>2021 №</w:t>
      </w:r>
      <w:r>
        <w:rPr>
          <w:rFonts w:ascii="Times New Roman" w:hAnsi="Times New Roman"/>
          <w:spacing w:val="2"/>
          <w:sz w:val="28"/>
          <w:szCs w:val="28"/>
        </w:rPr>
        <w:t xml:space="preserve"> 337</w:t>
      </w:r>
      <w:r w:rsidRPr="00A2030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A20300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A20300" w:rsidRPr="00C46859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A20300" w:rsidRPr="00C46859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C46859">
        <w:rPr>
          <w:rFonts w:ascii="Times New Roman" w:hAnsi="Times New Roman"/>
          <w:b/>
          <w:spacing w:val="2"/>
          <w:sz w:val="28"/>
          <w:szCs w:val="28"/>
        </w:rPr>
        <w:t>ПОЛОЖЕНИЕ</w:t>
      </w:r>
    </w:p>
    <w:p w:rsidR="00A20300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1E52C8">
        <w:rPr>
          <w:rFonts w:ascii="Times New Roman" w:hAnsi="Times New Roman"/>
          <w:b/>
          <w:spacing w:val="2"/>
          <w:sz w:val="28"/>
          <w:szCs w:val="28"/>
        </w:rPr>
        <w:t>о</w:t>
      </w:r>
      <w:r w:rsidRPr="001E52C8">
        <w:rPr>
          <w:rFonts w:ascii="Times New Roman" w:hAnsi="Times New Roman"/>
          <w:b/>
          <w:sz w:val="28"/>
          <w:szCs w:val="28"/>
        </w:rPr>
        <w:t xml:space="preserve"> создании условий для организации досуга и обеспечения жителей </w:t>
      </w: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Pr="001E52C8">
        <w:rPr>
          <w:rFonts w:ascii="Times New Roman" w:hAnsi="Times New Roman"/>
          <w:b/>
          <w:sz w:val="28"/>
          <w:szCs w:val="28"/>
        </w:rPr>
        <w:t xml:space="preserve"> услугами организаций культуры</w:t>
      </w:r>
    </w:p>
    <w:p w:rsidR="00A20300" w:rsidRPr="001E52C8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A20300" w:rsidRPr="00C46859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C46859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</w:p>
    <w:p w:rsidR="00A20300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A20300" w:rsidRDefault="00A20300" w:rsidP="00A20300">
      <w:pPr>
        <w:pStyle w:val="23"/>
        <w:shd w:val="clear" w:color="auto" w:fill="auto"/>
        <w:tabs>
          <w:tab w:val="left" w:pos="993"/>
          <w:tab w:val="left" w:pos="1217"/>
        </w:tabs>
        <w:spacing w:before="0" w:after="0" w:line="320" w:lineRule="exact"/>
        <w:ind w:firstLine="709"/>
      </w:pPr>
      <w:r>
        <w:t>1.1. Настоящее Положение определяет условия, создаваемые для организации досуга жителей Бардымского муниципального округа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Бардымского муниципального округа</w:t>
      </w:r>
      <w:r>
        <w:rPr>
          <w:rStyle w:val="21"/>
          <w:rFonts w:eastAsia="Calibri"/>
        </w:rPr>
        <w:t>.</w:t>
      </w:r>
    </w:p>
    <w:p w:rsidR="00A20300" w:rsidRDefault="00A20300" w:rsidP="00A20300">
      <w:pPr>
        <w:pStyle w:val="23"/>
        <w:shd w:val="clear" w:color="auto" w:fill="auto"/>
        <w:tabs>
          <w:tab w:val="left" w:pos="993"/>
          <w:tab w:val="left" w:pos="1217"/>
        </w:tabs>
        <w:spacing w:before="0" w:after="0" w:line="320" w:lineRule="exact"/>
        <w:ind w:firstLine="709"/>
      </w:pPr>
      <w:r>
        <w:t>1.2. Деятельность на территории Бардымского муниципального округа 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- Основы законодательства о культуре), настоящим Положением и иными нормативными правовыми актами администрации Бардымского муниципального округа</w:t>
      </w:r>
      <w:r>
        <w:rPr>
          <w:rStyle w:val="21"/>
          <w:rFonts w:eastAsia="Calibri"/>
        </w:rPr>
        <w:t>.</w:t>
      </w:r>
    </w:p>
    <w:p w:rsidR="00A20300" w:rsidRDefault="00A20300" w:rsidP="00A20300">
      <w:pPr>
        <w:pStyle w:val="23"/>
        <w:shd w:val="clear" w:color="auto" w:fill="auto"/>
        <w:tabs>
          <w:tab w:val="left" w:pos="993"/>
          <w:tab w:val="left" w:pos="1062"/>
          <w:tab w:val="left" w:pos="1217"/>
        </w:tabs>
        <w:spacing w:before="0" w:line="320" w:lineRule="exact"/>
        <w:ind w:firstLine="709"/>
      </w:pPr>
      <w:r>
        <w:t>1.3.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администрации Бардымского муниципального округа</w:t>
      </w:r>
      <w:r>
        <w:rPr>
          <w:rStyle w:val="21"/>
          <w:rFonts w:eastAsia="Calibri"/>
        </w:rPr>
        <w:t>.</w:t>
      </w:r>
    </w:p>
    <w:p w:rsidR="00A20300" w:rsidRDefault="00A20300" w:rsidP="00A20300">
      <w:pPr>
        <w:pStyle w:val="23"/>
        <w:shd w:val="clear" w:color="auto" w:fill="auto"/>
        <w:spacing w:before="0" w:after="0" w:line="320" w:lineRule="exact"/>
        <w:ind w:right="200"/>
        <w:jc w:val="center"/>
        <w:rPr>
          <w:b/>
        </w:rPr>
      </w:pPr>
      <w:r w:rsidRPr="00616D51">
        <w:rPr>
          <w:b/>
        </w:rPr>
        <w:t xml:space="preserve">2. Создание условий для организации досуга и обеспечения жителей </w:t>
      </w:r>
      <w:r>
        <w:rPr>
          <w:b/>
        </w:rPr>
        <w:t xml:space="preserve">Бардымского </w:t>
      </w:r>
      <w:r w:rsidRPr="00616D51">
        <w:rPr>
          <w:b/>
        </w:rPr>
        <w:t xml:space="preserve">муниципального </w:t>
      </w:r>
      <w:r>
        <w:rPr>
          <w:b/>
        </w:rPr>
        <w:t xml:space="preserve">округа </w:t>
      </w:r>
      <w:r w:rsidRPr="00616D51">
        <w:rPr>
          <w:b/>
        </w:rPr>
        <w:t>услугами организаций культуры</w:t>
      </w:r>
    </w:p>
    <w:p w:rsidR="00A20300" w:rsidRPr="00616D51" w:rsidRDefault="00A20300" w:rsidP="00A20300">
      <w:pPr>
        <w:pStyle w:val="23"/>
        <w:shd w:val="clear" w:color="auto" w:fill="auto"/>
        <w:spacing w:before="0" w:after="0" w:line="317" w:lineRule="exact"/>
        <w:jc w:val="center"/>
        <w:rPr>
          <w:b/>
        </w:rPr>
      </w:pP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17" w:lineRule="exact"/>
        <w:ind w:firstLine="709"/>
      </w:pPr>
      <w:r>
        <w:t>2.1. Создание условий для организации досуга и обеспечения жителей Бардымского муниципального округа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Бардымского муниципального округа</w:t>
      </w:r>
      <w:r>
        <w:rPr>
          <w:rStyle w:val="21"/>
          <w:rFonts w:eastAsia="Calibri"/>
        </w:rPr>
        <w:t xml:space="preserve"> </w:t>
      </w:r>
      <w:r>
        <w:t>направленных на: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20" w:lineRule="exact"/>
        <w:ind w:firstLine="709"/>
      </w:pPr>
      <w:r>
        <w:t>2.1.1.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20" w:lineRule="exact"/>
        <w:ind w:firstLine="709"/>
      </w:pPr>
      <w:r>
        <w:t>2.1.2. осуществление единой муниципальной культурной политики на территории Бардымского муниципального округа;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20" w:lineRule="exact"/>
        <w:ind w:firstLine="709"/>
      </w:pPr>
      <w:r>
        <w:t xml:space="preserve">2.1.3. организацию содержательного досуга для жителей Бардымского муниципального округа независимо от национального и социального </w:t>
      </w:r>
      <w:r>
        <w:lastRenderedPageBreak/>
        <w:t>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  <w:tab w:val="left" w:pos="1228"/>
        </w:tabs>
        <w:spacing w:before="0" w:after="0" w:line="320" w:lineRule="exact"/>
        <w:ind w:firstLine="709"/>
      </w:pPr>
      <w:r>
        <w:t>2.1.4.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20" w:lineRule="exact"/>
        <w:ind w:firstLine="709"/>
      </w:pPr>
      <w:r>
        <w:t>2.1.5. создание условий для шаговой и транспортной доступности жителей Бардымского муниципального округа к культурным ценностям, учреждениям и организациям культуры, к местам проведения культурно-массовых и иных досуговых мероприятий;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  <w:tab w:val="left" w:pos="1137"/>
        </w:tabs>
        <w:spacing w:before="0" w:after="0" w:line="320" w:lineRule="exact"/>
        <w:ind w:firstLine="709"/>
      </w:pPr>
      <w:r>
        <w:t>2.1.6.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Бардымского муниципального округа</w:t>
      </w:r>
      <w:r>
        <w:rPr>
          <w:rStyle w:val="21"/>
          <w:rFonts w:eastAsia="Calibri"/>
        </w:rPr>
        <w:t>.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20" w:lineRule="exact"/>
        <w:ind w:firstLine="760"/>
      </w:pPr>
      <w:r>
        <w:t>2.2. Проведение культурно-досуговых мероприятий может осуществляться силами администрации Бардымского муниципального округа, муниципальными учреждениями культуры, сторонних организаций.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</w:tabs>
        <w:spacing w:before="0" w:after="0" w:line="320" w:lineRule="exact"/>
        <w:ind w:firstLine="709"/>
      </w:pPr>
      <w:r>
        <w:t>2.3. Жители Бардымского муниципального округа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A20300" w:rsidRDefault="00A20300" w:rsidP="00A20300">
      <w:pPr>
        <w:pStyle w:val="23"/>
        <w:shd w:val="clear" w:color="auto" w:fill="auto"/>
        <w:tabs>
          <w:tab w:val="left" w:pos="1062"/>
          <w:tab w:val="left" w:pos="1228"/>
        </w:tabs>
        <w:spacing w:before="0" w:line="320" w:lineRule="exact"/>
        <w:ind w:firstLine="709"/>
      </w:pPr>
      <w:r>
        <w:t>2.4.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A20300" w:rsidRPr="004B0017" w:rsidRDefault="00A20300" w:rsidP="00A20300">
      <w:pPr>
        <w:pStyle w:val="23"/>
        <w:shd w:val="clear" w:color="auto" w:fill="auto"/>
        <w:spacing w:before="0" w:after="0" w:line="320" w:lineRule="exact"/>
        <w:ind w:right="200"/>
        <w:jc w:val="center"/>
        <w:rPr>
          <w:b/>
        </w:rPr>
      </w:pPr>
      <w:r w:rsidRPr="004B0017">
        <w:rPr>
          <w:b/>
        </w:rPr>
        <w:t>3. Полномочия органов местного самоуправления Бардымского муниципального округа в сфере создания условий для организации досуга и обеспечения жителей услугами организации культуры</w:t>
      </w:r>
    </w:p>
    <w:p w:rsidR="00A20300" w:rsidRDefault="00A20300" w:rsidP="00A20300">
      <w:pPr>
        <w:pStyle w:val="23"/>
        <w:shd w:val="clear" w:color="auto" w:fill="auto"/>
        <w:spacing w:before="0" w:after="0" w:line="320" w:lineRule="exact"/>
        <w:ind w:right="200"/>
        <w:jc w:val="center"/>
      </w:pPr>
    </w:p>
    <w:p w:rsidR="00A20300" w:rsidRDefault="00A20300" w:rsidP="00A20300">
      <w:pPr>
        <w:pStyle w:val="23"/>
        <w:shd w:val="clear" w:color="auto" w:fill="auto"/>
        <w:tabs>
          <w:tab w:val="left" w:pos="1408"/>
        </w:tabs>
        <w:spacing w:before="0" w:after="0" w:line="320" w:lineRule="exact"/>
        <w:ind w:firstLine="709"/>
      </w:pPr>
      <w:r>
        <w:t>3.1. Представительный орган Бардымского муниципального округа в сфере создания условий для организации досуга и обеспечения жителей услугами организации культуры: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3.1.1. осуществляет нормативное правовое регулирование в сфере создания условий для организации досуга и обеспечения жителей Бардымского муниципального округа</w:t>
      </w:r>
      <w:r>
        <w:rPr>
          <w:rStyle w:val="21"/>
          <w:rFonts w:eastAsia="Calibri"/>
        </w:rPr>
        <w:t xml:space="preserve"> </w:t>
      </w:r>
      <w:r>
        <w:t>услугами организаций культуры;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3.1.2. определяет порядок принятия решений о создании, реорганизации и ликвидации муниципальных учреждений культуры;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3.1.3.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3.1.4. устанавливает порядок предоставления льгот при проведении платных мероприятий муниципальными учреждениями культуры;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 xml:space="preserve">3.1.5. устанавливает льготы по налогам в отношении муниципальных учреждений культуры, подлежащих зачислению в бюджет Бардымского </w:t>
      </w:r>
      <w:r>
        <w:lastRenderedPageBreak/>
        <w:t>муниципального округа</w:t>
      </w:r>
      <w:r>
        <w:rPr>
          <w:rStyle w:val="21"/>
          <w:rFonts w:eastAsia="Calibri"/>
        </w:rPr>
        <w:t>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3.1.6. осуществляет иные полномочия в сфере культуры в соответствии с действующим законодательством, нормативными правовыми актами администрации Бардымского муниципального округа.</w:t>
      </w:r>
    </w:p>
    <w:p w:rsidR="00A20300" w:rsidRDefault="00A20300" w:rsidP="00A20300">
      <w:pPr>
        <w:pStyle w:val="23"/>
        <w:shd w:val="clear" w:color="auto" w:fill="auto"/>
        <w:tabs>
          <w:tab w:val="left" w:pos="1268"/>
        </w:tabs>
        <w:spacing w:before="0" w:after="0" w:line="320" w:lineRule="exact"/>
        <w:ind w:firstLine="709"/>
      </w:pPr>
      <w:r>
        <w:t>3.2. Администрация Бардымского муниципального округа в сфере создания условий для организации досуга и обеспечения жителей услугами организации культуры: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3.2.1. в порядке, установленном нормативными правовыми актами представительного органа Бардымского муниципального округа,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3.2.2. принимает муниципальные правовые акты по вопросам культуры, относящимся к её компетенции;</w:t>
      </w:r>
    </w:p>
    <w:p w:rsidR="00A20300" w:rsidRDefault="00A20300" w:rsidP="00A20300">
      <w:pPr>
        <w:pStyle w:val="23"/>
        <w:shd w:val="clear" w:color="auto" w:fill="auto"/>
        <w:tabs>
          <w:tab w:val="left" w:pos="1268"/>
        </w:tabs>
        <w:spacing w:before="0" w:after="0" w:line="320" w:lineRule="exact"/>
        <w:ind w:firstLine="709"/>
      </w:pPr>
      <w:r>
        <w:t>3.2.3. осуществляет финансирование муниципальных учреждений культуры в пределах средств, предусмотренных на указанные цели в бюджете Бардымского муниципального округа;</w:t>
      </w:r>
    </w:p>
    <w:p w:rsidR="00A20300" w:rsidRDefault="00A20300" w:rsidP="00A20300">
      <w:pPr>
        <w:pStyle w:val="23"/>
        <w:shd w:val="clear" w:color="auto" w:fill="auto"/>
        <w:tabs>
          <w:tab w:val="left" w:pos="1268"/>
        </w:tabs>
        <w:spacing w:before="0" w:after="0" w:line="320" w:lineRule="exact"/>
        <w:ind w:firstLine="709"/>
      </w:pPr>
      <w:r>
        <w:t>3.2.4.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20300" w:rsidRDefault="00A20300" w:rsidP="00A20300">
      <w:pPr>
        <w:pStyle w:val="23"/>
        <w:shd w:val="clear" w:color="auto" w:fill="auto"/>
        <w:tabs>
          <w:tab w:val="left" w:pos="1090"/>
        </w:tabs>
        <w:spacing w:before="0" w:after="0" w:line="320" w:lineRule="exact"/>
        <w:ind w:firstLine="709"/>
      </w:pPr>
      <w:r>
        <w:t>3.2.5.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администрации Бардымского муниципального округа;</w:t>
      </w:r>
    </w:p>
    <w:p w:rsidR="00A20300" w:rsidRDefault="00A20300" w:rsidP="00A20300">
      <w:pPr>
        <w:pStyle w:val="23"/>
        <w:shd w:val="clear" w:color="auto" w:fill="auto"/>
        <w:tabs>
          <w:tab w:val="left" w:pos="1363"/>
          <w:tab w:val="left" w:pos="5292"/>
        </w:tabs>
        <w:spacing w:before="0" w:after="0"/>
        <w:ind w:firstLine="709"/>
      </w:pPr>
      <w:r>
        <w:t>3.2.6.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A20300" w:rsidRDefault="00A20300" w:rsidP="00A20300">
      <w:pPr>
        <w:pStyle w:val="23"/>
        <w:shd w:val="clear" w:color="auto" w:fill="auto"/>
        <w:tabs>
          <w:tab w:val="left" w:pos="3301"/>
        </w:tabs>
        <w:spacing w:before="0" w:after="0"/>
        <w:ind w:firstLine="709"/>
      </w:pPr>
      <w:r>
        <w:t>3.2.7. осуществляет контроль за выполнением муниципальных заданий учреждений культуры Бардымского муниципального округа;</w:t>
      </w:r>
    </w:p>
    <w:p w:rsidR="00A20300" w:rsidRDefault="00A20300" w:rsidP="00A20300">
      <w:pPr>
        <w:pStyle w:val="23"/>
        <w:shd w:val="clear" w:color="auto" w:fill="auto"/>
        <w:tabs>
          <w:tab w:val="left" w:pos="1076"/>
        </w:tabs>
        <w:spacing w:before="0" w:after="0"/>
        <w:ind w:firstLine="709"/>
      </w:pPr>
      <w:r>
        <w:t>3.2.8. утверждает показатели и критерии оценки результатов деятельности муниципальных учреждений культуры Бардымского муниципального округа;</w:t>
      </w:r>
    </w:p>
    <w:p w:rsidR="00A20300" w:rsidRDefault="00A20300" w:rsidP="00A20300">
      <w:pPr>
        <w:pStyle w:val="23"/>
        <w:shd w:val="clear" w:color="auto" w:fill="auto"/>
        <w:tabs>
          <w:tab w:val="left" w:pos="1363"/>
        </w:tabs>
        <w:spacing w:before="0" w:after="0"/>
        <w:ind w:firstLine="709"/>
      </w:pPr>
      <w:r>
        <w:t>3.2.9. проводит мониторинг качества услуг, предоставляемых муниципальными учреждениями культуры Бардымского муниципального округа</w:t>
      </w:r>
      <w:r>
        <w:rPr>
          <w:rStyle w:val="21"/>
          <w:rFonts w:eastAsia="Calibri"/>
        </w:rPr>
        <w:t>;</w:t>
      </w:r>
    </w:p>
    <w:p w:rsidR="00A20300" w:rsidRDefault="00A20300" w:rsidP="00A20300">
      <w:pPr>
        <w:pStyle w:val="23"/>
        <w:shd w:val="clear" w:color="auto" w:fill="auto"/>
        <w:tabs>
          <w:tab w:val="left" w:pos="1209"/>
        </w:tabs>
        <w:spacing w:before="0" w:after="303"/>
        <w:ind w:firstLine="709"/>
      </w:pPr>
      <w:r>
        <w:t>3.2.10. осуществляет иные полномочия в сфере культуры в соответствии с действующим законодательством, нормативными правовыми актами администрации Бардымского муниципального округа</w:t>
      </w:r>
      <w:r>
        <w:rPr>
          <w:rStyle w:val="21"/>
          <w:rFonts w:eastAsia="Calibri"/>
        </w:rPr>
        <w:t>.</w:t>
      </w:r>
    </w:p>
    <w:p w:rsidR="00A20300" w:rsidRPr="00231D7F" w:rsidRDefault="00A20300" w:rsidP="00A20300">
      <w:pPr>
        <w:pStyle w:val="23"/>
        <w:shd w:val="clear" w:color="auto" w:fill="auto"/>
        <w:spacing w:before="0" w:line="320" w:lineRule="exact"/>
        <w:jc w:val="center"/>
        <w:rPr>
          <w:b/>
        </w:rPr>
      </w:pPr>
      <w:r w:rsidRPr="00231D7F">
        <w:rPr>
          <w:b/>
        </w:rPr>
        <w:t>4. Организация досуга к обеспечени</w:t>
      </w:r>
      <w:r>
        <w:rPr>
          <w:b/>
        </w:rPr>
        <w:t>ю</w:t>
      </w:r>
      <w:r w:rsidRPr="00231D7F">
        <w:rPr>
          <w:b/>
        </w:rPr>
        <w:t xml:space="preserve"> жителей Бардымского муниципального округа услугами организаций культуры</w:t>
      </w:r>
    </w:p>
    <w:p w:rsidR="00A20300" w:rsidRDefault="00A20300" w:rsidP="00A20300">
      <w:pPr>
        <w:pStyle w:val="23"/>
        <w:shd w:val="clear" w:color="auto" w:fill="auto"/>
        <w:spacing w:before="0" w:after="0" w:line="320" w:lineRule="exact"/>
        <w:ind w:firstLine="709"/>
      </w:pPr>
      <w:r>
        <w:t>4.1. Организация досуга и обеспечение жителей Бардымского муниципального округа услугами организаций культуры осуществляется посредством:</w:t>
      </w:r>
    </w:p>
    <w:p w:rsidR="00A20300" w:rsidRDefault="00A20300" w:rsidP="00A20300">
      <w:pPr>
        <w:pStyle w:val="23"/>
        <w:shd w:val="clear" w:color="auto" w:fill="auto"/>
        <w:spacing w:before="0" w:after="0" w:line="320" w:lineRule="exact"/>
        <w:ind w:firstLine="709"/>
      </w:pPr>
      <w:r>
        <w:t xml:space="preserve">4.1.1. размещения информации и рекламы в средствах массовой информации, </w:t>
      </w:r>
      <w:r>
        <w:lastRenderedPageBreak/>
        <w:t>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A20300" w:rsidRDefault="00A20300" w:rsidP="00A20300">
      <w:pPr>
        <w:pStyle w:val="23"/>
        <w:shd w:val="clear" w:color="auto" w:fill="auto"/>
        <w:tabs>
          <w:tab w:val="left" w:pos="937"/>
        </w:tabs>
        <w:spacing w:before="0" w:after="0" w:line="320" w:lineRule="exact"/>
        <w:ind w:firstLine="709"/>
      </w:pPr>
      <w:r>
        <w:t>4.1.2.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A20300" w:rsidRDefault="00A20300" w:rsidP="00A20300">
      <w:pPr>
        <w:pStyle w:val="23"/>
        <w:shd w:val="clear" w:color="auto" w:fill="auto"/>
        <w:spacing w:before="0" w:after="0" w:line="320" w:lineRule="exact"/>
        <w:ind w:firstLine="709"/>
      </w:pPr>
      <w:r>
        <w:t>4.1.3. организации и содействия проведению фестивалей, смотров, конкурсов, выставок и других форм показа результатов творческой деятельности жителей Бардымского муниципального округа;</w:t>
      </w:r>
    </w:p>
    <w:p w:rsidR="00A20300" w:rsidRDefault="00A20300" w:rsidP="00A20300">
      <w:pPr>
        <w:pStyle w:val="23"/>
        <w:shd w:val="clear" w:color="auto" w:fill="auto"/>
        <w:tabs>
          <w:tab w:val="left" w:pos="937"/>
        </w:tabs>
        <w:spacing w:before="0" w:after="0" w:line="320" w:lineRule="exact"/>
        <w:ind w:firstLine="709"/>
      </w:pPr>
      <w:r>
        <w:t>4.1.4. организации и проведения культурно-просветительских, культурно</w:t>
      </w:r>
      <w:r>
        <w:softHyphen/>
        <w:t>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A20300" w:rsidRDefault="00A20300" w:rsidP="00A20300">
      <w:pPr>
        <w:pStyle w:val="23"/>
        <w:shd w:val="clear" w:color="auto" w:fill="auto"/>
        <w:tabs>
          <w:tab w:val="left" w:pos="937"/>
        </w:tabs>
        <w:spacing w:before="0" w:after="0" w:line="320" w:lineRule="exact"/>
        <w:ind w:firstLine="709"/>
      </w:pPr>
      <w:r>
        <w:t>4.1.5.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A20300" w:rsidRDefault="00A20300" w:rsidP="00A20300">
      <w:pPr>
        <w:pStyle w:val="23"/>
        <w:shd w:val="clear" w:color="auto" w:fill="auto"/>
        <w:tabs>
          <w:tab w:val="left" w:pos="937"/>
        </w:tabs>
        <w:spacing w:before="0" w:after="0" w:line="320" w:lineRule="exact"/>
        <w:ind w:firstLine="709"/>
      </w:pPr>
      <w:r>
        <w:t>4.1.6. создания передвижных многофункциональных культурных площадок для обслуживания населения и проведения массовых мероприятий на открытой местности;</w:t>
      </w:r>
    </w:p>
    <w:p w:rsidR="00A20300" w:rsidRDefault="00A20300" w:rsidP="00A20300">
      <w:pPr>
        <w:pStyle w:val="23"/>
        <w:shd w:val="clear" w:color="auto" w:fill="auto"/>
        <w:tabs>
          <w:tab w:val="left" w:pos="1022"/>
        </w:tabs>
        <w:spacing w:before="0" w:after="0" w:line="317" w:lineRule="exact"/>
        <w:ind w:firstLine="709"/>
      </w:pPr>
      <w:r>
        <w:t>4.1.7.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A20300" w:rsidRPr="00C46859" w:rsidRDefault="00A20300" w:rsidP="00A203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E175C1" w:rsidRPr="002A6E2C" w:rsidRDefault="00E175C1" w:rsidP="00A20300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75C1" w:rsidRPr="002A6E2C" w:rsidSect="002A6E2C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7B" w:rsidRDefault="008C2A7B" w:rsidP="00510008">
      <w:pPr>
        <w:spacing w:after="0" w:line="240" w:lineRule="auto"/>
      </w:pPr>
      <w:r>
        <w:separator/>
      </w:r>
    </w:p>
  </w:endnote>
  <w:endnote w:type="continuationSeparator" w:id="1">
    <w:p w:rsidR="008C2A7B" w:rsidRDefault="008C2A7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7B" w:rsidRDefault="008C2A7B" w:rsidP="00510008">
      <w:pPr>
        <w:spacing w:after="0" w:line="240" w:lineRule="auto"/>
      </w:pPr>
      <w:r>
        <w:separator/>
      </w:r>
    </w:p>
  </w:footnote>
  <w:footnote w:type="continuationSeparator" w:id="1">
    <w:p w:rsidR="008C2A7B" w:rsidRDefault="008C2A7B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6035"/>
    <w:rsid w:val="002800D9"/>
    <w:rsid w:val="002813DE"/>
    <w:rsid w:val="0028179B"/>
    <w:rsid w:val="002A0D83"/>
    <w:rsid w:val="002A6E2C"/>
    <w:rsid w:val="002B3D63"/>
    <w:rsid w:val="002B4127"/>
    <w:rsid w:val="002D01E7"/>
    <w:rsid w:val="002D0E2F"/>
    <w:rsid w:val="002D3D87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5439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6278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F49"/>
    <w:rsid w:val="007E4AF0"/>
    <w:rsid w:val="007E6F8C"/>
    <w:rsid w:val="007E7641"/>
    <w:rsid w:val="007E76DD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2A7B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0300"/>
    <w:rsid w:val="00A252CF"/>
    <w:rsid w:val="00A322CE"/>
    <w:rsid w:val="00A34E46"/>
    <w:rsid w:val="00A355B4"/>
    <w:rsid w:val="00A362AF"/>
    <w:rsid w:val="00A402CA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6E2C"/>
    <w:rPr>
      <w:sz w:val="22"/>
      <w:szCs w:val="22"/>
      <w:lang w:eastAsia="en-US"/>
    </w:rPr>
  </w:style>
  <w:style w:type="character" w:customStyle="1" w:styleId="21">
    <w:name w:val="Основной текст (2) + Курсив"/>
    <w:basedOn w:val="a0"/>
    <w:rsid w:val="00A20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2030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0300"/>
    <w:pPr>
      <w:widowControl w:val="0"/>
      <w:shd w:val="clear" w:color="auto" w:fill="FFFFFF"/>
      <w:spacing w:before="300" w:after="300" w:line="324" w:lineRule="exac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2021-09-03T06:26:00Z</cp:lastPrinted>
  <dcterms:created xsi:type="dcterms:W3CDTF">2021-10-29T07:09:00Z</dcterms:created>
  <dcterms:modified xsi:type="dcterms:W3CDTF">2021-10-29T07:15:00Z</dcterms:modified>
</cp:coreProperties>
</file>