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3D" w:rsidRDefault="00C3243D" w:rsidP="00B9468B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E63762" w:rsidRPr="00B57E70" w:rsidRDefault="006D0A36" w:rsidP="006D0A3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Результаты оценки э</w:t>
      </w:r>
      <w:r w:rsidR="00E63762" w:rsidRPr="00B57E70">
        <w:rPr>
          <w:rFonts w:eastAsia="Calibri"/>
          <w:b/>
          <w:sz w:val="28"/>
          <w:szCs w:val="28"/>
          <w:lang w:eastAsia="en-US"/>
        </w:rPr>
        <w:t>ффективност</w:t>
      </w:r>
      <w:r w:rsidR="00B77166">
        <w:rPr>
          <w:rFonts w:eastAsia="Calibri"/>
          <w:b/>
          <w:sz w:val="28"/>
          <w:szCs w:val="28"/>
          <w:lang w:eastAsia="en-US"/>
        </w:rPr>
        <w:t>и</w:t>
      </w:r>
      <w:r w:rsidR="00E63762" w:rsidRPr="00B57E70">
        <w:rPr>
          <w:rFonts w:eastAsia="Calibri"/>
          <w:b/>
          <w:sz w:val="28"/>
          <w:szCs w:val="28"/>
          <w:lang w:eastAsia="en-US"/>
        </w:rPr>
        <w:t xml:space="preserve"> налоговых льгот</w:t>
      </w:r>
      <w:r w:rsidR="007005DC" w:rsidRPr="00B57E70">
        <w:rPr>
          <w:rFonts w:eastAsia="Calibri"/>
          <w:b/>
          <w:sz w:val="28"/>
          <w:szCs w:val="28"/>
          <w:lang w:eastAsia="en-US"/>
        </w:rPr>
        <w:t xml:space="preserve"> по консолидированному бюджет</w:t>
      </w:r>
      <w:r w:rsidR="00C6546D" w:rsidRPr="00B57E70">
        <w:rPr>
          <w:rFonts w:eastAsia="Calibri"/>
          <w:b/>
          <w:sz w:val="28"/>
          <w:szCs w:val="28"/>
          <w:lang w:eastAsia="en-US"/>
        </w:rPr>
        <w:t>у</w:t>
      </w:r>
      <w:r w:rsidR="007005DC" w:rsidRPr="00B57E70">
        <w:rPr>
          <w:rFonts w:eastAsia="Calibri"/>
          <w:b/>
          <w:sz w:val="28"/>
          <w:szCs w:val="28"/>
          <w:lang w:eastAsia="en-US"/>
        </w:rPr>
        <w:t xml:space="preserve"> </w:t>
      </w:r>
      <w:r w:rsidR="00B111B5" w:rsidRPr="00B57E70">
        <w:rPr>
          <w:rFonts w:eastAsia="Calibri"/>
          <w:b/>
          <w:sz w:val="28"/>
          <w:szCs w:val="28"/>
          <w:lang w:eastAsia="en-US"/>
        </w:rPr>
        <w:t>Бардымского</w:t>
      </w:r>
      <w:r w:rsidR="007005DC" w:rsidRPr="00B57E70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</w:p>
    <w:p w:rsidR="00E63762" w:rsidRDefault="00E63762" w:rsidP="006D0A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7E70">
        <w:rPr>
          <w:rFonts w:eastAsia="Calibri"/>
          <w:b/>
          <w:sz w:val="28"/>
          <w:szCs w:val="28"/>
          <w:lang w:eastAsia="en-US"/>
        </w:rPr>
        <w:t>(за 201</w:t>
      </w:r>
      <w:r w:rsidR="000F171B" w:rsidRPr="00B57E70">
        <w:rPr>
          <w:rFonts w:eastAsia="Calibri"/>
          <w:b/>
          <w:sz w:val="28"/>
          <w:szCs w:val="28"/>
          <w:lang w:eastAsia="en-US"/>
        </w:rPr>
        <w:t>6</w:t>
      </w:r>
      <w:r w:rsidRPr="00B57E70">
        <w:rPr>
          <w:rFonts w:eastAsia="Calibri"/>
          <w:b/>
          <w:sz w:val="28"/>
          <w:szCs w:val="28"/>
          <w:lang w:eastAsia="en-US"/>
        </w:rPr>
        <w:t xml:space="preserve"> год)</w:t>
      </w:r>
    </w:p>
    <w:p w:rsidR="006D0A36" w:rsidRPr="00B57E70" w:rsidRDefault="006D0A36" w:rsidP="006D0A3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A2A80" w:rsidRDefault="004A2A80" w:rsidP="00E63762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Соглашения о мерах по повышению эффективности использования бюджетных средств и увеличению налоговых и неналоговых доходов консолидированного бюджета Бардымского муниципального района от 06.03.2017</w:t>
      </w:r>
      <w:r w:rsidR="001F164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проведена о</w:t>
      </w:r>
      <w:r w:rsidR="00E63762" w:rsidRPr="00891264">
        <w:rPr>
          <w:sz w:val="28"/>
          <w:szCs w:val="28"/>
        </w:rPr>
        <w:t xml:space="preserve">ценка эффективности налоговых льгот </w:t>
      </w:r>
      <w:r>
        <w:rPr>
          <w:sz w:val="28"/>
          <w:szCs w:val="28"/>
        </w:rPr>
        <w:t>(пониженных ставок по налогам) предоставляемых органами местного самоуправления сельских поселений за 2016 год.</w:t>
      </w:r>
    </w:p>
    <w:p w:rsidR="00B77166" w:rsidRDefault="00B77166" w:rsidP="00E63762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оценки эффективности налоговых льгот является выявление неэффективных налоговых льгот, </w:t>
      </w:r>
      <w:r w:rsidR="0061167C">
        <w:rPr>
          <w:sz w:val="28"/>
          <w:szCs w:val="28"/>
        </w:rPr>
        <w:t>дача</w:t>
      </w:r>
      <w:r>
        <w:rPr>
          <w:sz w:val="28"/>
          <w:szCs w:val="28"/>
        </w:rPr>
        <w:t xml:space="preserve"> рекомендаций об отмене или сохранение налоговых льгот, </w:t>
      </w:r>
      <w:r w:rsidR="00157FFE">
        <w:rPr>
          <w:sz w:val="28"/>
          <w:szCs w:val="28"/>
        </w:rPr>
        <w:t>о совершенствовании местного законодательства, устанавливающего налоговые льготы.</w:t>
      </w:r>
    </w:p>
    <w:p w:rsidR="00E63762" w:rsidRPr="00891264" w:rsidRDefault="004A2A80" w:rsidP="00E63762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налоговых льгот </w:t>
      </w:r>
      <w:r w:rsidR="00E63762" w:rsidRPr="00891264">
        <w:rPr>
          <w:sz w:val="28"/>
          <w:szCs w:val="28"/>
        </w:rPr>
        <w:t xml:space="preserve">проведена по </w:t>
      </w:r>
      <w:r w:rsidR="007005DC" w:rsidRPr="00891264">
        <w:rPr>
          <w:sz w:val="28"/>
          <w:szCs w:val="28"/>
        </w:rPr>
        <w:t xml:space="preserve">земельному </w:t>
      </w:r>
      <w:r w:rsidR="00E63762" w:rsidRPr="00891264">
        <w:rPr>
          <w:sz w:val="28"/>
          <w:szCs w:val="28"/>
        </w:rPr>
        <w:t>налогу</w:t>
      </w:r>
      <w:r w:rsidR="00B111B5">
        <w:rPr>
          <w:sz w:val="28"/>
          <w:szCs w:val="28"/>
        </w:rPr>
        <w:t xml:space="preserve"> и</w:t>
      </w:r>
      <w:r w:rsidR="00E63762" w:rsidRPr="00891264">
        <w:rPr>
          <w:sz w:val="28"/>
          <w:szCs w:val="28"/>
        </w:rPr>
        <w:t xml:space="preserve"> налогу на имущество </w:t>
      </w:r>
      <w:r w:rsidR="007005DC" w:rsidRPr="00891264">
        <w:rPr>
          <w:sz w:val="28"/>
          <w:szCs w:val="28"/>
        </w:rPr>
        <w:t>физических лиц</w:t>
      </w:r>
      <w:r w:rsidR="00B111B5">
        <w:rPr>
          <w:sz w:val="28"/>
          <w:szCs w:val="28"/>
        </w:rPr>
        <w:t xml:space="preserve"> </w:t>
      </w:r>
      <w:r w:rsidR="00E63762" w:rsidRPr="00891264">
        <w:rPr>
          <w:sz w:val="28"/>
          <w:szCs w:val="28"/>
        </w:rPr>
        <w:t>на основе Порядка и Методики, утвержденных постановлением Правительства Пермского края от 16.09.2013 года № 1223-п «Об утверждении Порядка оценки эффективности предоставляемых (планируемых</w:t>
      </w:r>
      <w:r w:rsidR="00B111B5">
        <w:rPr>
          <w:sz w:val="28"/>
          <w:szCs w:val="28"/>
        </w:rPr>
        <w:t xml:space="preserve"> </w:t>
      </w:r>
      <w:r w:rsidR="00E63762" w:rsidRPr="00891264">
        <w:rPr>
          <w:sz w:val="28"/>
          <w:szCs w:val="28"/>
        </w:rPr>
        <w:t>к</w:t>
      </w:r>
      <w:r w:rsidR="00B111B5">
        <w:rPr>
          <w:sz w:val="28"/>
          <w:szCs w:val="28"/>
        </w:rPr>
        <w:t xml:space="preserve"> </w:t>
      </w:r>
      <w:r w:rsidR="00E63762" w:rsidRPr="00891264">
        <w:rPr>
          <w:sz w:val="28"/>
          <w:szCs w:val="28"/>
        </w:rPr>
        <w:t>предоставлению)</w:t>
      </w:r>
      <w:r w:rsidR="00B111B5">
        <w:rPr>
          <w:sz w:val="28"/>
          <w:szCs w:val="28"/>
        </w:rPr>
        <w:t xml:space="preserve"> </w:t>
      </w:r>
      <w:r w:rsidR="00E63762" w:rsidRPr="00891264">
        <w:rPr>
          <w:sz w:val="28"/>
          <w:szCs w:val="28"/>
        </w:rPr>
        <w:t>льгот</w:t>
      </w:r>
      <w:r w:rsidR="00B111B5">
        <w:rPr>
          <w:sz w:val="28"/>
          <w:szCs w:val="28"/>
        </w:rPr>
        <w:t xml:space="preserve"> </w:t>
      </w:r>
      <w:r w:rsidR="00E63762" w:rsidRPr="00891264">
        <w:rPr>
          <w:sz w:val="28"/>
          <w:szCs w:val="28"/>
        </w:rPr>
        <w:t>по региональным налогам и налоговым ставкам, установленным законодательством Пермского края».</w:t>
      </w:r>
    </w:p>
    <w:p w:rsidR="004A2A80" w:rsidRDefault="004A2A80" w:rsidP="008C5F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советов депутатов сельских поселений </w:t>
      </w:r>
      <w:r w:rsidR="00B111B5">
        <w:rPr>
          <w:sz w:val="28"/>
          <w:szCs w:val="28"/>
        </w:rPr>
        <w:t>Бардымского</w:t>
      </w:r>
      <w:r w:rsidR="007005DC" w:rsidRPr="00891264">
        <w:rPr>
          <w:sz w:val="28"/>
          <w:szCs w:val="28"/>
        </w:rPr>
        <w:t xml:space="preserve"> муниципального района</w:t>
      </w:r>
      <w:r w:rsidR="00E63762" w:rsidRPr="00891264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предоставлены льготы:</w:t>
      </w:r>
    </w:p>
    <w:p w:rsidR="006D0A36" w:rsidRDefault="006D0A36" w:rsidP="008C5F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5DC" w:rsidRPr="00891264">
        <w:rPr>
          <w:sz w:val="28"/>
          <w:szCs w:val="28"/>
        </w:rPr>
        <w:t xml:space="preserve"> </w:t>
      </w:r>
      <w:r w:rsidR="008C5F72">
        <w:rPr>
          <w:sz w:val="28"/>
          <w:szCs w:val="28"/>
        </w:rPr>
        <w:t xml:space="preserve">по налогу на имущество </w:t>
      </w:r>
      <w:r w:rsidR="00E63762" w:rsidRPr="00891264">
        <w:rPr>
          <w:sz w:val="28"/>
          <w:szCs w:val="28"/>
        </w:rPr>
        <w:t>физических лиц</w:t>
      </w:r>
      <w:r w:rsidR="008C2899" w:rsidRPr="00891264">
        <w:rPr>
          <w:sz w:val="28"/>
          <w:szCs w:val="28"/>
        </w:rPr>
        <w:t xml:space="preserve"> – </w:t>
      </w:r>
      <w:r w:rsidR="000F171B">
        <w:rPr>
          <w:sz w:val="28"/>
          <w:szCs w:val="28"/>
        </w:rPr>
        <w:t>член</w:t>
      </w:r>
      <w:r w:rsidR="004A2A80">
        <w:rPr>
          <w:sz w:val="28"/>
          <w:szCs w:val="28"/>
        </w:rPr>
        <w:t>ам</w:t>
      </w:r>
      <w:r w:rsidR="000F171B">
        <w:rPr>
          <w:sz w:val="28"/>
          <w:szCs w:val="28"/>
        </w:rPr>
        <w:t xml:space="preserve"> </w:t>
      </w:r>
      <w:r w:rsidR="008C2899" w:rsidRPr="00891264">
        <w:rPr>
          <w:sz w:val="28"/>
          <w:szCs w:val="28"/>
        </w:rPr>
        <w:t xml:space="preserve">добровольной пожарной охраны и </w:t>
      </w:r>
      <w:r w:rsidR="000F171B">
        <w:rPr>
          <w:sz w:val="28"/>
          <w:szCs w:val="28"/>
        </w:rPr>
        <w:t>член</w:t>
      </w:r>
      <w:r w:rsidR="004A2A80">
        <w:rPr>
          <w:sz w:val="28"/>
          <w:szCs w:val="28"/>
        </w:rPr>
        <w:t>ам</w:t>
      </w:r>
      <w:r w:rsidR="000F171B">
        <w:rPr>
          <w:sz w:val="28"/>
          <w:szCs w:val="28"/>
        </w:rPr>
        <w:t xml:space="preserve"> </w:t>
      </w:r>
      <w:r w:rsidR="008C2899" w:rsidRPr="00891264">
        <w:rPr>
          <w:sz w:val="28"/>
          <w:szCs w:val="28"/>
        </w:rPr>
        <w:t>добровольн</w:t>
      </w:r>
      <w:r w:rsidR="000F171B">
        <w:rPr>
          <w:sz w:val="28"/>
          <w:szCs w:val="28"/>
        </w:rPr>
        <w:t>ой народной дружины</w:t>
      </w:r>
      <w:r>
        <w:rPr>
          <w:sz w:val="28"/>
          <w:szCs w:val="28"/>
        </w:rPr>
        <w:t>;</w:t>
      </w:r>
    </w:p>
    <w:p w:rsidR="00AB3EAB" w:rsidRDefault="00AB3EAB" w:rsidP="008C5F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земельному налогу – ветеранам и инвалидам Вов, многодетным семьям на период индивидуального жилищного строительства, членам </w:t>
      </w:r>
      <w:r w:rsidRPr="00891264">
        <w:rPr>
          <w:sz w:val="28"/>
          <w:szCs w:val="28"/>
        </w:rPr>
        <w:t xml:space="preserve">добровольной пожарной охраны и </w:t>
      </w:r>
      <w:r>
        <w:rPr>
          <w:sz w:val="28"/>
          <w:szCs w:val="28"/>
        </w:rPr>
        <w:t xml:space="preserve">членам </w:t>
      </w:r>
      <w:r w:rsidRPr="00891264">
        <w:rPr>
          <w:sz w:val="28"/>
          <w:szCs w:val="28"/>
        </w:rPr>
        <w:t>добровольн</w:t>
      </w:r>
      <w:r>
        <w:rPr>
          <w:sz w:val="28"/>
          <w:szCs w:val="28"/>
        </w:rPr>
        <w:t>ой народной дружины</w:t>
      </w:r>
    </w:p>
    <w:p w:rsidR="00CC14B6" w:rsidRDefault="006D0A36" w:rsidP="008C5F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F72">
        <w:rPr>
          <w:sz w:val="28"/>
          <w:szCs w:val="28"/>
        </w:rPr>
        <w:t xml:space="preserve"> по земельному налогу </w:t>
      </w:r>
      <w:r w:rsidR="004A2A80">
        <w:rPr>
          <w:sz w:val="28"/>
          <w:szCs w:val="28"/>
        </w:rPr>
        <w:t xml:space="preserve">- </w:t>
      </w:r>
      <w:r w:rsidR="008C5F72">
        <w:rPr>
          <w:sz w:val="28"/>
          <w:szCs w:val="28"/>
        </w:rPr>
        <w:t>муниципальным учреждениям культуры, органам местного самоуправления поселения, муниципальным унитарным предприятиям и учреждениям, учредителем которых является администрация поселения</w:t>
      </w:r>
      <w:r w:rsidR="00CC14B6">
        <w:rPr>
          <w:sz w:val="28"/>
          <w:szCs w:val="28"/>
        </w:rPr>
        <w:t>;</w:t>
      </w:r>
    </w:p>
    <w:p w:rsidR="008C5F72" w:rsidRDefault="00CC14B6" w:rsidP="008C5F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пониженные ставки земельного налога в отношении учреждений образования</w:t>
      </w:r>
      <w:r w:rsidR="001F164B">
        <w:rPr>
          <w:sz w:val="28"/>
          <w:szCs w:val="28"/>
        </w:rPr>
        <w:t xml:space="preserve">, </w:t>
      </w:r>
      <w:r>
        <w:rPr>
          <w:sz w:val="28"/>
          <w:szCs w:val="28"/>
        </w:rPr>
        <w:t>объектов здравоохранения</w:t>
      </w:r>
      <w:r w:rsidR="001F164B">
        <w:rPr>
          <w:sz w:val="28"/>
          <w:szCs w:val="28"/>
        </w:rPr>
        <w:t>, социального обеспечения, физической культуры и спорта,</w:t>
      </w:r>
      <w:r w:rsidR="008C5F72">
        <w:rPr>
          <w:sz w:val="28"/>
          <w:szCs w:val="28"/>
        </w:rPr>
        <w:t xml:space="preserve"> </w:t>
      </w:r>
      <w:r w:rsidR="001F164B">
        <w:rPr>
          <w:sz w:val="28"/>
          <w:szCs w:val="28"/>
        </w:rPr>
        <w:t xml:space="preserve">культуры и искусства </w:t>
      </w:r>
      <w:r w:rsidR="008C5F72">
        <w:rPr>
          <w:sz w:val="28"/>
          <w:szCs w:val="28"/>
        </w:rPr>
        <w:t xml:space="preserve">(приложение </w:t>
      </w:r>
      <w:r w:rsidR="001F164B">
        <w:rPr>
          <w:sz w:val="28"/>
          <w:szCs w:val="28"/>
        </w:rPr>
        <w:t xml:space="preserve">№ </w:t>
      </w:r>
      <w:r w:rsidR="008C5F72">
        <w:rPr>
          <w:sz w:val="28"/>
          <w:szCs w:val="28"/>
        </w:rPr>
        <w:t>1)</w:t>
      </w:r>
      <w:r w:rsidR="008C5F72" w:rsidRPr="00891264">
        <w:rPr>
          <w:sz w:val="28"/>
          <w:szCs w:val="28"/>
        </w:rPr>
        <w:t>.</w:t>
      </w:r>
    </w:p>
    <w:p w:rsidR="00C96963" w:rsidRDefault="00C96963" w:rsidP="008C5F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Постановлениями </w:t>
      </w:r>
      <w:r w:rsidR="00B77166">
        <w:rPr>
          <w:sz w:val="28"/>
          <w:szCs w:val="28"/>
        </w:rPr>
        <w:t>а</w:t>
      </w:r>
      <w:r>
        <w:rPr>
          <w:sz w:val="28"/>
          <w:szCs w:val="28"/>
        </w:rPr>
        <w:t>дминистраций сельских поселений утверждены Поряд</w:t>
      </w:r>
      <w:r w:rsidR="00B77166">
        <w:rPr>
          <w:sz w:val="28"/>
          <w:szCs w:val="28"/>
        </w:rPr>
        <w:t>ок</w:t>
      </w:r>
      <w:r>
        <w:rPr>
          <w:sz w:val="28"/>
          <w:szCs w:val="28"/>
        </w:rPr>
        <w:t xml:space="preserve"> оценки эффективности </w:t>
      </w:r>
      <w:r w:rsidR="0007669C">
        <w:rPr>
          <w:sz w:val="28"/>
          <w:szCs w:val="28"/>
        </w:rPr>
        <w:t xml:space="preserve"> предоставляемых (планируемых к предоставлению) льгот по местным налогам и налоговым ставкам, установленным нормативными правовыми актами</w:t>
      </w:r>
      <w:r w:rsidR="00157FFE">
        <w:rPr>
          <w:sz w:val="28"/>
          <w:szCs w:val="28"/>
        </w:rPr>
        <w:t xml:space="preserve"> (далее</w:t>
      </w:r>
      <w:r w:rsidR="00DE7A19">
        <w:rPr>
          <w:sz w:val="28"/>
          <w:szCs w:val="28"/>
        </w:rPr>
        <w:t xml:space="preserve"> </w:t>
      </w:r>
      <w:r w:rsidR="00157FFE">
        <w:rPr>
          <w:sz w:val="28"/>
          <w:szCs w:val="28"/>
        </w:rPr>
        <w:t>- Порядок оценки)</w:t>
      </w:r>
      <w:r w:rsidR="0007669C">
        <w:rPr>
          <w:sz w:val="28"/>
          <w:szCs w:val="28"/>
        </w:rPr>
        <w:t>.</w:t>
      </w:r>
    </w:p>
    <w:p w:rsidR="0007669C" w:rsidRDefault="0007669C" w:rsidP="0007669C">
      <w:pPr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891264">
        <w:rPr>
          <w:sz w:val="28"/>
          <w:szCs w:val="28"/>
        </w:rPr>
        <w:t xml:space="preserve"> информации о сумм</w:t>
      </w:r>
      <w:r>
        <w:rPr>
          <w:sz w:val="28"/>
          <w:szCs w:val="28"/>
        </w:rPr>
        <w:t>ах</w:t>
      </w:r>
      <w:r w:rsidRPr="00891264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>его налога</w:t>
      </w:r>
      <w:r w:rsidRPr="00891264">
        <w:rPr>
          <w:sz w:val="28"/>
          <w:szCs w:val="28"/>
        </w:rPr>
        <w:t xml:space="preserve"> и размере</w:t>
      </w:r>
      <w:r w:rsidRPr="00891264">
        <w:rPr>
          <w:sz w:val="28"/>
          <w:szCs w:val="28"/>
        </w:rPr>
        <w:br/>
        <w:t xml:space="preserve">не поступившего </w:t>
      </w:r>
      <w:r>
        <w:rPr>
          <w:sz w:val="28"/>
          <w:szCs w:val="28"/>
        </w:rPr>
        <w:t xml:space="preserve">налога в </w:t>
      </w:r>
      <w:r w:rsidRPr="00891264">
        <w:rPr>
          <w:sz w:val="28"/>
          <w:szCs w:val="28"/>
        </w:rPr>
        <w:t>бюджет</w:t>
      </w:r>
      <w:r>
        <w:rPr>
          <w:sz w:val="28"/>
          <w:szCs w:val="28"/>
        </w:rPr>
        <w:t>ы сельских поселений</w:t>
      </w:r>
      <w:r w:rsidRPr="00891264">
        <w:rPr>
          <w:sz w:val="28"/>
          <w:szCs w:val="28"/>
        </w:rPr>
        <w:t xml:space="preserve"> </w:t>
      </w:r>
      <w:r>
        <w:rPr>
          <w:sz w:val="28"/>
          <w:szCs w:val="28"/>
        </w:rPr>
        <w:t>Бардымского</w:t>
      </w:r>
      <w:r w:rsidRPr="00891264">
        <w:rPr>
          <w:sz w:val="28"/>
          <w:szCs w:val="28"/>
        </w:rPr>
        <w:t xml:space="preserve"> муниципального района в результате действия </w:t>
      </w:r>
      <w:r>
        <w:rPr>
          <w:sz w:val="28"/>
          <w:szCs w:val="28"/>
        </w:rPr>
        <w:t>налоговых льгот</w:t>
      </w:r>
      <w:r w:rsidRPr="00891264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891264">
        <w:rPr>
          <w:sz w:val="28"/>
          <w:szCs w:val="28"/>
        </w:rPr>
        <w:t xml:space="preserve"> данные официально публикуемых отчетов УФНС по Пермскому краю 5- МН.</w:t>
      </w:r>
    </w:p>
    <w:p w:rsidR="0007669C" w:rsidRPr="00891264" w:rsidRDefault="0007669C" w:rsidP="0007669C">
      <w:pPr>
        <w:ind w:firstLine="709"/>
        <w:contextualSpacing/>
        <w:jc w:val="both"/>
        <w:rPr>
          <w:sz w:val="28"/>
          <w:szCs w:val="28"/>
        </w:rPr>
      </w:pPr>
    </w:p>
    <w:p w:rsidR="00E2441C" w:rsidRDefault="00E63762" w:rsidP="00157FF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1264">
        <w:rPr>
          <w:rFonts w:eastAsia="Calibri"/>
          <w:b/>
          <w:sz w:val="28"/>
          <w:szCs w:val="28"/>
          <w:lang w:eastAsia="en-US"/>
        </w:rPr>
        <w:lastRenderedPageBreak/>
        <w:t>Раздел 1. Оценка эффективности действия налоговой</w:t>
      </w:r>
    </w:p>
    <w:p w:rsidR="00E63762" w:rsidRDefault="00AF44BF" w:rsidP="00157FF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льготы</w:t>
      </w:r>
      <w:r w:rsidR="00E63762" w:rsidRPr="00891264">
        <w:rPr>
          <w:rFonts w:eastAsia="Calibri"/>
          <w:b/>
          <w:sz w:val="28"/>
          <w:szCs w:val="28"/>
          <w:lang w:eastAsia="en-US"/>
        </w:rPr>
        <w:t xml:space="preserve"> по </w:t>
      </w:r>
      <w:r w:rsidR="009B52B8" w:rsidRPr="00891264">
        <w:rPr>
          <w:rFonts w:eastAsia="Calibri"/>
          <w:b/>
          <w:sz w:val="28"/>
          <w:szCs w:val="28"/>
          <w:lang w:eastAsia="en-US"/>
        </w:rPr>
        <w:t>земельному налогу</w:t>
      </w:r>
      <w:r w:rsidR="004F5E1D">
        <w:rPr>
          <w:rFonts w:eastAsia="Calibri"/>
          <w:b/>
          <w:sz w:val="28"/>
          <w:szCs w:val="28"/>
          <w:lang w:eastAsia="en-US"/>
        </w:rPr>
        <w:t xml:space="preserve"> </w:t>
      </w:r>
      <w:r w:rsidR="00157FFE">
        <w:rPr>
          <w:rFonts w:eastAsia="Calibri"/>
          <w:b/>
          <w:sz w:val="28"/>
          <w:szCs w:val="28"/>
          <w:lang w:eastAsia="en-US"/>
        </w:rPr>
        <w:t>с организаций, обладающих земельным участком, расположенным в границах сельских поселений</w:t>
      </w:r>
    </w:p>
    <w:p w:rsidR="00BF3F27" w:rsidRDefault="00BF3F27" w:rsidP="00BF3F27">
      <w:pPr>
        <w:rPr>
          <w:rFonts w:eastAsia="Calibri"/>
          <w:b/>
          <w:sz w:val="28"/>
          <w:szCs w:val="28"/>
          <w:lang w:eastAsia="en-US"/>
        </w:rPr>
      </w:pPr>
    </w:p>
    <w:p w:rsidR="009B52B8" w:rsidRPr="00891264" w:rsidRDefault="009B52B8" w:rsidP="00AD50CE">
      <w:pPr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В связи с резким увеличением кадастровой стоимости земельных участков, решением Совета депутатов </w:t>
      </w:r>
      <w:r w:rsidR="00453027">
        <w:rPr>
          <w:sz w:val="28"/>
          <w:szCs w:val="28"/>
        </w:rPr>
        <w:t>Бардымского</w:t>
      </w:r>
      <w:r w:rsidRPr="00891264">
        <w:rPr>
          <w:sz w:val="28"/>
          <w:szCs w:val="28"/>
        </w:rPr>
        <w:t xml:space="preserve"> сельского поселения от 0</w:t>
      </w:r>
      <w:r w:rsidR="00453027">
        <w:rPr>
          <w:sz w:val="28"/>
          <w:szCs w:val="28"/>
        </w:rPr>
        <w:t>9</w:t>
      </w:r>
      <w:r w:rsidRPr="00891264">
        <w:rPr>
          <w:sz w:val="28"/>
          <w:szCs w:val="28"/>
        </w:rPr>
        <w:t>.</w:t>
      </w:r>
      <w:r w:rsidR="00453027">
        <w:rPr>
          <w:sz w:val="28"/>
          <w:szCs w:val="28"/>
        </w:rPr>
        <w:t>10</w:t>
      </w:r>
      <w:r w:rsidRPr="00891264">
        <w:rPr>
          <w:sz w:val="28"/>
          <w:szCs w:val="28"/>
        </w:rPr>
        <w:t xml:space="preserve">.2013 г. № </w:t>
      </w:r>
      <w:r w:rsidR="00453027">
        <w:rPr>
          <w:sz w:val="28"/>
          <w:szCs w:val="28"/>
        </w:rPr>
        <w:t>143</w:t>
      </w:r>
      <w:r w:rsidRPr="00891264">
        <w:rPr>
          <w:sz w:val="28"/>
          <w:szCs w:val="28"/>
        </w:rPr>
        <w:t xml:space="preserve"> принято решение о </w:t>
      </w:r>
      <w:r w:rsidR="00453027">
        <w:rPr>
          <w:sz w:val="28"/>
          <w:szCs w:val="28"/>
        </w:rPr>
        <w:t xml:space="preserve">предоставлении льгот </w:t>
      </w:r>
      <w:r w:rsidR="00061F9E">
        <w:rPr>
          <w:sz w:val="28"/>
          <w:szCs w:val="28"/>
        </w:rPr>
        <w:t>муниципальным учреждениям культуры, органам местного самоуправления поселения, муниципальным унитарным предприятиям и учреждениям, учредителем которых является администрация поселения</w:t>
      </w:r>
      <w:r w:rsidRPr="00891264">
        <w:rPr>
          <w:sz w:val="28"/>
          <w:szCs w:val="28"/>
        </w:rPr>
        <w:t>.</w:t>
      </w:r>
    </w:p>
    <w:p w:rsidR="00E63762" w:rsidRDefault="00E63762" w:rsidP="00AD50CE">
      <w:pPr>
        <w:ind w:firstLine="709"/>
        <w:contextualSpacing/>
        <w:jc w:val="both"/>
        <w:rPr>
          <w:sz w:val="28"/>
          <w:szCs w:val="28"/>
        </w:rPr>
      </w:pPr>
      <w:r w:rsidRPr="00891264">
        <w:rPr>
          <w:sz w:val="28"/>
          <w:szCs w:val="28"/>
        </w:rPr>
        <w:t xml:space="preserve">В </w:t>
      </w:r>
      <w:r w:rsidR="00C6546D">
        <w:rPr>
          <w:sz w:val="28"/>
          <w:szCs w:val="28"/>
        </w:rPr>
        <w:t xml:space="preserve">соответствии </w:t>
      </w:r>
      <w:r w:rsidRPr="00891264">
        <w:rPr>
          <w:sz w:val="28"/>
          <w:szCs w:val="28"/>
        </w:rPr>
        <w:t xml:space="preserve"> с </w:t>
      </w:r>
      <w:r w:rsidR="00157FFE">
        <w:rPr>
          <w:sz w:val="28"/>
          <w:szCs w:val="28"/>
        </w:rPr>
        <w:t>Порядком оценки</w:t>
      </w:r>
      <w:r w:rsidRPr="00891264">
        <w:rPr>
          <w:sz w:val="28"/>
          <w:szCs w:val="28"/>
        </w:rPr>
        <w:t xml:space="preserve"> рассчитан коэффициент</w:t>
      </w:r>
      <w:r w:rsidR="00463B8C" w:rsidRPr="00891264">
        <w:rPr>
          <w:sz w:val="28"/>
          <w:szCs w:val="28"/>
        </w:rPr>
        <w:t xml:space="preserve"> бюджетной эффективности (Кб)</w:t>
      </w:r>
      <w:r w:rsidR="00C6546D">
        <w:rPr>
          <w:sz w:val="28"/>
          <w:szCs w:val="28"/>
        </w:rPr>
        <w:t>.</w:t>
      </w:r>
    </w:p>
    <w:p w:rsidR="00DE7A19" w:rsidRDefault="00DE7A19" w:rsidP="00AD50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году</w:t>
      </w:r>
      <w:r w:rsidR="00A97ED4">
        <w:rPr>
          <w:sz w:val="28"/>
          <w:szCs w:val="28"/>
        </w:rPr>
        <w:t xml:space="preserve"> получено налоговых льгот на сумму 1722 тыс.руб. </w:t>
      </w:r>
    </w:p>
    <w:p w:rsidR="00A97ED4" w:rsidRPr="00891264" w:rsidRDefault="00A97ED4" w:rsidP="00AD50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бюджетной эффективности налоговых льгот по Бардымскому сельскому поселению составляет 0,64</w:t>
      </w:r>
      <w:r w:rsidR="001F164B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E63762" w:rsidRDefault="00E63762" w:rsidP="00AD50C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91264">
        <w:rPr>
          <w:rFonts w:eastAsia="Calibri"/>
          <w:sz w:val="28"/>
          <w:szCs w:val="28"/>
          <w:u w:val="single"/>
          <w:lang w:eastAsia="en-US"/>
        </w:rPr>
        <w:t>Вывод:</w:t>
      </w:r>
      <w:r w:rsidRPr="00891264">
        <w:rPr>
          <w:rFonts w:eastAsia="Calibri"/>
          <w:sz w:val="28"/>
          <w:szCs w:val="28"/>
          <w:lang w:eastAsia="en-US"/>
        </w:rPr>
        <w:t xml:space="preserve"> </w:t>
      </w:r>
      <w:r w:rsidR="00F635AB">
        <w:rPr>
          <w:rFonts w:eastAsia="Calibri"/>
          <w:sz w:val="28"/>
          <w:szCs w:val="28"/>
          <w:lang w:eastAsia="en-US"/>
        </w:rPr>
        <w:t xml:space="preserve"> </w:t>
      </w:r>
      <w:r w:rsidRPr="00891264">
        <w:rPr>
          <w:rFonts w:eastAsia="Calibri"/>
          <w:sz w:val="28"/>
          <w:szCs w:val="28"/>
          <w:lang w:eastAsia="en-US"/>
        </w:rPr>
        <w:t>За 201</w:t>
      </w:r>
      <w:r w:rsidR="00F635AB">
        <w:rPr>
          <w:rFonts w:eastAsia="Calibri"/>
          <w:sz w:val="28"/>
          <w:szCs w:val="28"/>
          <w:lang w:eastAsia="en-US"/>
        </w:rPr>
        <w:t>6</w:t>
      </w:r>
      <w:r w:rsidRPr="00891264">
        <w:rPr>
          <w:rFonts w:eastAsia="Calibri"/>
          <w:sz w:val="28"/>
          <w:szCs w:val="28"/>
          <w:lang w:eastAsia="en-US"/>
        </w:rPr>
        <w:t xml:space="preserve"> год в отношении всех анализируемых категорий </w:t>
      </w:r>
      <w:r w:rsidR="00BF3F27">
        <w:rPr>
          <w:rFonts w:eastAsia="Calibri"/>
          <w:sz w:val="28"/>
          <w:szCs w:val="28"/>
          <w:lang w:eastAsia="en-US"/>
        </w:rPr>
        <w:t xml:space="preserve">налогоплательщиков </w:t>
      </w:r>
      <w:r w:rsidRPr="00891264">
        <w:rPr>
          <w:rFonts w:eastAsia="Calibri"/>
          <w:sz w:val="28"/>
          <w:szCs w:val="28"/>
          <w:lang w:eastAsia="en-US"/>
        </w:rPr>
        <w:t xml:space="preserve">налоговая льгота имеет </w:t>
      </w:r>
      <w:r w:rsidR="00E84C5E" w:rsidRPr="00891264">
        <w:rPr>
          <w:rFonts w:eastAsia="Calibri"/>
          <w:sz w:val="28"/>
          <w:szCs w:val="28"/>
          <w:lang w:eastAsia="en-US"/>
        </w:rPr>
        <w:t>низкую</w:t>
      </w:r>
      <w:r w:rsidRPr="00891264">
        <w:rPr>
          <w:rFonts w:eastAsia="Calibri"/>
          <w:sz w:val="28"/>
          <w:szCs w:val="28"/>
          <w:lang w:eastAsia="en-US"/>
        </w:rPr>
        <w:t xml:space="preserve"> бюджетную эффективность.</w:t>
      </w:r>
      <w:r w:rsidR="008C5F72">
        <w:rPr>
          <w:rFonts w:eastAsia="Calibri"/>
          <w:sz w:val="28"/>
          <w:szCs w:val="28"/>
          <w:lang w:eastAsia="en-US"/>
        </w:rPr>
        <w:t xml:space="preserve"> </w:t>
      </w:r>
    </w:p>
    <w:p w:rsidR="00E63762" w:rsidRPr="00891264" w:rsidRDefault="008C5F72" w:rsidP="00BF3F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тем, что </w:t>
      </w:r>
      <w:r w:rsidR="00446860">
        <w:rPr>
          <w:rFonts w:eastAsia="Calibri"/>
          <w:sz w:val="28"/>
          <w:szCs w:val="28"/>
          <w:lang w:eastAsia="en-US"/>
        </w:rPr>
        <w:t>налоговые льготы предоставлены учреждениям</w:t>
      </w:r>
      <w:r w:rsidR="0055526D">
        <w:rPr>
          <w:rFonts w:eastAsia="Calibri"/>
          <w:sz w:val="28"/>
          <w:szCs w:val="28"/>
          <w:lang w:eastAsia="en-US"/>
        </w:rPr>
        <w:t xml:space="preserve">, финансируемым </w:t>
      </w:r>
      <w:r w:rsidR="00E37F34">
        <w:rPr>
          <w:rFonts w:eastAsia="Calibri"/>
          <w:sz w:val="28"/>
          <w:szCs w:val="28"/>
          <w:lang w:eastAsia="en-US"/>
        </w:rPr>
        <w:t>за счет средств местного</w:t>
      </w:r>
      <w:r w:rsidR="0055526D">
        <w:rPr>
          <w:rFonts w:eastAsia="Calibri"/>
          <w:sz w:val="28"/>
          <w:szCs w:val="28"/>
          <w:lang w:eastAsia="en-US"/>
        </w:rPr>
        <w:t xml:space="preserve"> бюджета, </w:t>
      </w:r>
      <w:r w:rsidR="00E37F34">
        <w:rPr>
          <w:rFonts w:eastAsia="Calibri"/>
          <w:sz w:val="28"/>
          <w:szCs w:val="28"/>
          <w:lang w:eastAsia="en-US"/>
        </w:rPr>
        <w:t>и не направлен</w:t>
      </w:r>
      <w:r w:rsidR="005B7B60">
        <w:rPr>
          <w:rFonts w:eastAsia="Calibri"/>
          <w:sz w:val="28"/>
          <w:szCs w:val="28"/>
          <w:lang w:eastAsia="en-US"/>
        </w:rPr>
        <w:t>ы</w:t>
      </w:r>
      <w:r w:rsidR="00E37F34">
        <w:rPr>
          <w:rFonts w:eastAsia="Calibri"/>
          <w:sz w:val="28"/>
          <w:szCs w:val="28"/>
          <w:lang w:eastAsia="en-US"/>
        </w:rPr>
        <w:t xml:space="preserve"> на получение доход</w:t>
      </w:r>
      <w:r w:rsidR="005B7B60">
        <w:rPr>
          <w:rFonts w:eastAsia="Calibri"/>
          <w:sz w:val="28"/>
          <w:szCs w:val="28"/>
          <w:lang w:eastAsia="en-US"/>
        </w:rPr>
        <w:t>ов</w:t>
      </w:r>
      <w:r w:rsidR="00E37F34">
        <w:rPr>
          <w:rFonts w:eastAsia="Calibri"/>
          <w:sz w:val="28"/>
          <w:szCs w:val="28"/>
          <w:lang w:eastAsia="en-US"/>
        </w:rPr>
        <w:t xml:space="preserve">, </w:t>
      </w:r>
      <w:r w:rsidR="0055526D">
        <w:rPr>
          <w:rFonts w:eastAsia="Calibri"/>
          <w:sz w:val="28"/>
          <w:szCs w:val="28"/>
          <w:lang w:eastAsia="en-US"/>
        </w:rPr>
        <w:t>льготы признаются эффективными и не требующими отмены.</w:t>
      </w:r>
    </w:p>
    <w:p w:rsidR="00AD50CE" w:rsidRPr="00891264" w:rsidRDefault="00AD50CE" w:rsidP="00AD50CE">
      <w:pPr>
        <w:ind w:firstLine="709"/>
        <w:jc w:val="both"/>
        <w:rPr>
          <w:sz w:val="28"/>
          <w:szCs w:val="28"/>
        </w:rPr>
      </w:pPr>
    </w:p>
    <w:p w:rsidR="00E37F34" w:rsidRDefault="00012348" w:rsidP="00E37F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1264">
        <w:rPr>
          <w:b/>
          <w:sz w:val="28"/>
          <w:szCs w:val="28"/>
        </w:rPr>
        <w:t xml:space="preserve">Раздел </w:t>
      </w:r>
      <w:r w:rsidR="00140ACC">
        <w:rPr>
          <w:b/>
          <w:sz w:val="28"/>
          <w:szCs w:val="28"/>
        </w:rPr>
        <w:t>2</w:t>
      </w:r>
      <w:r w:rsidRPr="00891264">
        <w:rPr>
          <w:b/>
          <w:sz w:val="28"/>
          <w:szCs w:val="28"/>
        </w:rPr>
        <w:t xml:space="preserve">. </w:t>
      </w:r>
      <w:r w:rsidR="004F5E1D" w:rsidRPr="00891264">
        <w:rPr>
          <w:rFonts w:eastAsia="Calibri"/>
          <w:b/>
          <w:sz w:val="28"/>
          <w:szCs w:val="28"/>
          <w:lang w:eastAsia="en-US"/>
        </w:rPr>
        <w:t>Оценка эффективности действия налоговой</w:t>
      </w:r>
      <w:r w:rsidR="004F5E1D">
        <w:rPr>
          <w:rFonts w:eastAsia="Calibri"/>
          <w:b/>
          <w:sz w:val="28"/>
          <w:szCs w:val="28"/>
          <w:lang w:eastAsia="en-US"/>
        </w:rPr>
        <w:t xml:space="preserve"> льготы</w:t>
      </w:r>
      <w:r w:rsidR="004F5E1D" w:rsidRPr="00891264">
        <w:rPr>
          <w:rFonts w:eastAsia="Calibri"/>
          <w:b/>
          <w:sz w:val="28"/>
          <w:szCs w:val="28"/>
          <w:lang w:eastAsia="en-US"/>
        </w:rPr>
        <w:t xml:space="preserve"> по земельному налогу</w:t>
      </w:r>
      <w:r w:rsidRPr="00891264">
        <w:rPr>
          <w:b/>
          <w:sz w:val="28"/>
          <w:szCs w:val="28"/>
        </w:rPr>
        <w:t xml:space="preserve"> </w:t>
      </w:r>
      <w:r w:rsidR="00E37F34">
        <w:rPr>
          <w:b/>
          <w:sz w:val="28"/>
          <w:szCs w:val="28"/>
        </w:rPr>
        <w:t xml:space="preserve">с </w:t>
      </w:r>
      <w:r w:rsidRPr="00891264">
        <w:rPr>
          <w:b/>
          <w:sz w:val="28"/>
          <w:szCs w:val="28"/>
        </w:rPr>
        <w:t>физических</w:t>
      </w:r>
      <w:r w:rsidR="0055526D">
        <w:rPr>
          <w:b/>
          <w:sz w:val="28"/>
          <w:szCs w:val="28"/>
        </w:rPr>
        <w:t xml:space="preserve"> лиц</w:t>
      </w:r>
      <w:r w:rsidR="00E37F34">
        <w:rPr>
          <w:b/>
          <w:sz w:val="28"/>
          <w:szCs w:val="28"/>
        </w:rPr>
        <w:t>,</w:t>
      </w:r>
      <w:r w:rsidR="00E37F34" w:rsidRPr="00E37F34">
        <w:rPr>
          <w:rFonts w:eastAsia="Calibri"/>
          <w:b/>
          <w:sz w:val="28"/>
          <w:szCs w:val="28"/>
          <w:lang w:eastAsia="en-US"/>
        </w:rPr>
        <w:t xml:space="preserve"> </w:t>
      </w:r>
      <w:r w:rsidR="00E37F34">
        <w:rPr>
          <w:rFonts w:eastAsia="Calibri"/>
          <w:b/>
          <w:sz w:val="28"/>
          <w:szCs w:val="28"/>
          <w:lang w:eastAsia="en-US"/>
        </w:rPr>
        <w:t>обладающих земельным участком, расположенным в границах сельских поселений</w:t>
      </w:r>
    </w:p>
    <w:p w:rsidR="00E37F34" w:rsidRDefault="00E37F34" w:rsidP="00E37F34">
      <w:pPr>
        <w:rPr>
          <w:rFonts w:eastAsia="Calibri"/>
          <w:b/>
          <w:sz w:val="28"/>
          <w:szCs w:val="28"/>
          <w:lang w:eastAsia="en-US"/>
        </w:rPr>
      </w:pPr>
    </w:p>
    <w:p w:rsidR="0055526D" w:rsidRDefault="0055526D" w:rsidP="000123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Решениями Советов депутатов сельских поселений</w:t>
      </w:r>
      <w:r w:rsidR="001F12BC">
        <w:rPr>
          <w:sz w:val="28"/>
          <w:szCs w:val="28"/>
        </w:rPr>
        <w:t xml:space="preserve"> </w:t>
      </w:r>
      <w:r w:rsidR="004F5E1D">
        <w:rPr>
          <w:sz w:val="28"/>
          <w:szCs w:val="28"/>
        </w:rPr>
        <w:t xml:space="preserve">освобождены от уплаты </w:t>
      </w:r>
      <w:r w:rsidR="00BF3F27">
        <w:rPr>
          <w:sz w:val="28"/>
          <w:szCs w:val="28"/>
        </w:rPr>
        <w:t xml:space="preserve">земельного </w:t>
      </w:r>
      <w:r w:rsidR="004F5E1D">
        <w:rPr>
          <w:sz w:val="28"/>
          <w:szCs w:val="28"/>
        </w:rPr>
        <w:t>налога ветераны и инвалиды Вов, многодетные семьи на период индивидуального жилищного строительства</w:t>
      </w:r>
      <w:r w:rsidR="00AB3EAB">
        <w:rPr>
          <w:sz w:val="28"/>
          <w:szCs w:val="28"/>
        </w:rPr>
        <w:t>,</w:t>
      </w:r>
      <w:r w:rsidR="00AB3EAB" w:rsidRPr="00AB3EAB">
        <w:rPr>
          <w:sz w:val="28"/>
          <w:szCs w:val="28"/>
        </w:rPr>
        <w:t xml:space="preserve"> </w:t>
      </w:r>
      <w:r w:rsidR="00AB3EAB">
        <w:rPr>
          <w:sz w:val="28"/>
          <w:szCs w:val="28"/>
        </w:rPr>
        <w:t>члены добровольной пожарной охраны, члены добровольной народной дружины</w:t>
      </w:r>
      <w:r w:rsidR="004F5E1D">
        <w:rPr>
          <w:sz w:val="28"/>
          <w:szCs w:val="28"/>
        </w:rPr>
        <w:t>.</w:t>
      </w:r>
    </w:p>
    <w:p w:rsidR="005B7B60" w:rsidRDefault="005B7B60" w:rsidP="000123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данной категории налогоплательщиков</w:t>
      </w:r>
      <w:r w:rsidR="002843B6">
        <w:rPr>
          <w:sz w:val="28"/>
          <w:szCs w:val="28"/>
        </w:rPr>
        <w:t xml:space="preserve"> обращений в налоговые органы с документами, подтверждающими получение льготы в 2016 году не поступало, соответственно льготы не предоставлялись.</w:t>
      </w:r>
    </w:p>
    <w:p w:rsidR="00AB3EAB" w:rsidRDefault="0029449C" w:rsidP="000123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Порядка оценки, оценка эффективности налоговых льгот в отношении налогоплательщиков – физических лиц, не являющихся индивидуальными предпринимателями не осуществляется.</w:t>
      </w:r>
    </w:p>
    <w:p w:rsidR="0029449C" w:rsidRDefault="0029449C" w:rsidP="00012348">
      <w:pPr>
        <w:ind w:firstLine="709"/>
        <w:contextualSpacing/>
        <w:jc w:val="both"/>
        <w:rPr>
          <w:sz w:val="28"/>
          <w:szCs w:val="28"/>
        </w:rPr>
      </w:pPr>
    </w:p>
    <w:p w:rsidR="0029449C" w:rsidRDefault="0029449C" w:rsidP="002944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9C">
        <w:rPr>
          <w:b/>
          <w:sz w:val="28"/>
          <w:szCs w:val="28"/>
        </w:rPr>
        <w:t>Раздел 3. Оценка эффективности снижения налоговой ставки по земельному налогу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 организаций, обладающих земельным участком, расположенным в границах сельских поселений</w:t>
      </w:r>
    </w:p>
    <w:p w:rsidR="0029449C" w:rsidRDefault="0029449C" w:rsidP="002944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9449C" w:rsidRDefault="0029449C" w:rsidP="00464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49C">
        <w:rPr>
          <w:rFonts w:eastAsia="Calibri"/>
          <w:sz w:val="28"/>
          <w:szCs w:val="28"/>
          <w:lang w:eastAsia="en-US"/>
        </w:rPr>
        <w:t xml:space="preserve">Решениями советов депутатов сельских поселений </w:t>
      </w:r>
      <w:r w:rsidR="00464142">
        <w:rPr>
          <w:rFonts w:eastAsia="Calibri"/>
          <w:sz w:val="28"/>
          <w:szCs w:val="28"/>
          <w:lang w:eastAsia="en-US"/>
        </w:rPr>
        <w:t>установлены пониженные ставки земельного налога – 0,01 % для учреждений образования и объектов здравоохранения.</w:t>
      </w:r>
    </w:p>
    <w:p w:rsidR="0029449C" w:rsidRDefault="00464142" w:rsidP="00464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 8 сельским поселениям района коэффициент бюджетной эффективности – низкая, по Красноярскому поселению коэффициент бюджетной эффективности высокая и составляет 8,89</w:t>
      </w:r>
      <w:r w:rsidR="001F164B">
        <w:rPr>
          <w:rFonts w:eastAsia="Calibri"/>
          <w:sz w:val="28"/>
          <w:szCs w:val="28"/>
          <w:lang w:eastAsia="en-US"/>
        </w:rPr>
        <w:t xml:space="preserve"> (приложение № 3)</w:t>
      </w:r>
      <w:r>
        <w:rPr>
          <w:rFonts w:eastAsia="Calibri"/>
          <w:sz w:val="28"/>
          <w:szCs w:val="28"/>
          <w:lang w:eastAsia="en-US"/>
        </w:rPr>
        <w:t>.</w:t>
      </w:r>
    </w:p>
    <w:p w:rsidR="005B7B60" w:rsidRPr="00891264" w:rsidRDefault="005B7B60" w:rsidP="005B7B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B60">
        <w:rPr>
          <w:rFonts w:eastAsia="Calibri"/>
          <w:sz w:val="28"/>
          <w:szCs w:val="28"/>
          <w:u w:val="single"/>
          <w:lang w:eastAsia="en-US"/>
        </w:rPr>
        <w:t>Вывод</w:t>
      </w:r>
      <w:r>
        <w:rPr>
          <w:rFonts w:eastAsia="Calibri"/>
          <w:sz w:val="28"/>
          <w:szCs w:val="28"/>
          <w:lang w:eastAsia="en-US"/>
        </w:rPr>
        <w:t>: В связи с тем, что пониженные ставки налога установлены для учреждений образования, финансируемым за счет средств местного бюджета, и не направлены на получение доходов, льготы признаются эффективными и не требующими отмены.</w:t>
      </w:r>
    </w:p>
    <w:p w:rsidR="00AB3EAB" w:rsidRDefault="00AB3EAB" w:rsidP="00012348">
      <w:pPr>
        <w:ind w:firstLine="709"/>
        <w:contextualSpacing/>
        <w:jc w:val="both"/>
        <w:rPr>
          <w:sz w:val="28"/>
          <w:szCs w:val="28"/>
        </w:rPr>
      </w:pPr>
    </w:p>
    <w:p w:rsidR="00140ACC" w:rsidRDefault="00140ACC" w:rsidP="00140A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91264">
        <w:rPr>
          <w:b/>
          <w:sz w:val="28"/>
          <w:szCs w:val="28"/>
        </w:rPr>
        <w:t xml:space="preserve">Раздел </w:t>
      </w:r>
      <w:r w:rsidR="005B7B60">
        <w:rPr>
          <w:b/>
          <w:sz w:val="28"/>
          <w:szCs w:val="28"/>
        </w:rPr>
        <w:t>4</w:t>
      </w:r>
      <w:r w:rsidRPr="00891264">
        <w:rPr>
          <w:b/>
          <w:sz w:val="28"/>
          <w:szCs w:val="28"/>
        </w:rPr>
        <w:t>. Оценка эффективности действия налоговой льготы</w:t>
      </w:r>
      <w:r w:rsidRPr="0089126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</w:t>
      </w:r>
      <w:r w:rsidRPr="00891264">
        <w:rPr>
          <w:b/>
          <w:sz w:val="28"/>
          <w:szCs w:val="28"/>
        </w:rPr>
        <w:t xml:space="preserve">по </w:t>
      </w:r>
      <w:r w:rsidR="002701EA">
        <w:rPr>
          <w:b/>
          <w:sz w:val="28"/>
          <w:szCs w:val="28"/>
        </w:rPr>
        <w:t>налогу</w:t>
      </w:r>
      <w:r w:rsidRPr="00891264">
        <w:rPr>
          <w:b/>
          <w:sz w:val="28"/>
          <w:szCs w:val="28"/>
        </w:rPr>
        <w:t xml:space="preserve"> на имущество физических лиц</w:t>
      </w:r>
    </w:p>
    <w:p w:rsidR="002701EA" w:rsidRPr="00891264" w:rsidRDefault="002701EA" w:rsidP="00140ACC">
      <w:pPr>
        <w:ind w:firstLine="709"/>
        <w:jc w:val="center"/>
        <w:rPr>
          <w:b/>
          <w:sz w:val="28"/>
          <w:szCs w:val="28"/>
        </w:rPr>
      </w:pPr>
    </w:p>
    <w:p w:rsidR="002701EA" w:rsidRDefault="002701EA" w:rsidP="00140AC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Советов депутатов сельских поселений освобождены от уплаты налога на имущество </w:t>
      </w:r>
      <w:r w:rsidR="005B7B60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добровольной пожарной охраны и члены добровольной народной дружины.</w:t>
      </w:r>
    </w:p>
    <w:p w:rsidR="005B7B60" w:rsidRDefault="005B7B60" w:rsidP="005B7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Березниковскому сельскому поселению</w:t>
      </w:r>
      <w:r w:rsidR="001F164B">
        <w:rPr>
          <w:sz w:val="28"/>
          <w:szCs w:val="28"/>
        </w:rPr>
        <w:t xml:space="preserve"> данной категории налогоплательщиков </w:t>
      </w:r>
      <w:r>
        <w:rPr>
          <w:sz w:val="28"/>
          <w:szCs w:val="28"/>
        </w:rPr>
        <w:t xml:space="preserve"> предоставлена льгота в сумме 4 тыс.руб.</w:t>
      </w:r>
      <w:r w:rsidR="001F164B">
        <w:rPr>
          <w:sz w:val="28"/>
          <w:szCs w:val="28"/>
        </w:rPr>
        <w:t>, по Сарашевскому сельскому поселению 17 тыс.руб.</w:t>
      </w:r>
    </w:p>
    <w:p w:rsidR="005B7B60" w:rsidRDefault="005B7B60" w:rsidP="005B7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другим сельским поселениям обращений в налоговые органы не поступало, соответственно льготы не предоставлялись.</w:t>
      </w:r>
    </w:p>
    <w:p w:rsidR="005B7B60" w:rsidRDefault="005B7B60" w:rsidP="005B7B6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Порядка оценки, оценка эффективности налоговых льгот в отношении налогоплательщиков – физических лиц, не являющихся индивидуальными предпринимателями не осуществляется.</w:t>
      </w:r>
    </w:p>
    <w:p w:rsidR="005B7B60" w:rsidRDefault="005B7B60" w:rsidP="00140ACC">
      <w:pPr>
        <w:ind w:firstLine="709"/>
        <w:contextualSpacing/>
        <w:jc w:val="both"/>
        <w:rPr>
          <w:sz w:val="28"/>
          <w:szCs w:val="28"/>
        </w:rPr>
      </w:pPr>
    </w:p>
    <w:p w:rsidR="00B25D5E" w:rsidRPr="008F5613" w:rsidRDefault="00B25D5E" w:rsidP="00144C6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8F5613" w:rsidRPr="008F5613">
        <w:rPr>
          <w:rFonts w:eastAsia="Calibri"/>
          <w:b/>
          <w:sz w:val="28"/>
          <w:szCs w:val="28"/>
          <w:lang w:eastAsia="en-US"/>
        </w:rPr>
        <w:t>Заключение</w:t>
      </w:r>
    </w:p>
    <w:p w:rsidR="00B25D5E" w:rsidRDefault="00B25D5E" w:rsidP="00144C6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F5613" w:rsidRDefault="008F5613" w:rsidP="00144C6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тем, что </w:t>
      </w:r>
      <w:r w:rsidR="00F42EA4">
        <w:rPr>
          <w:rFonts w:eastAsia="Calibri"/>
          <w:sz w:val="28"/>
          <w:szCs w:val="28"/>
          <w:lang w:eastAsia="en-US"/>
        </w:rPr>
        <w:t>льготы предоставлены налогоплательщикам, финансируемым за счет средств местного бюджета</w:t>
      </w:r>
      <w:r w:rsidR="00C432C0">
        <w:rPr>
          <w:rFonts w:eastAsia="Calibri"/>
          <w:sz w:val="28"/>
          <w:szCs w:val="28"/>
          <w:lang w:eastAsia="en-US"/>
        </w:rPr>
        <w:t>,</w:t>
      </w:r>
      <w:r w:rsidR="00F42EA4">
        <w:rPr>
          <w:rFonts w:eastAsia="Calibri"/>
          <w:sz w:val="28"/>
          <w:szCs w:val="28"/>
          <w:lang w:eastAsia="en-US"/>
        </w:rPr>
        <w:t xml:space="preserve"> и деятельность данных учреждений не направлена на получение прибыли, оценка экономической</w:t>
      </w:r>
      <w:r w:rsidR="00C432C0">
        <w:rPr>
          <w:rFonts w:eastAsia="Calibri"/>
          <w:sz w:val="28"/>
          <w:szCs w:val="28"/>
          <w:lang w:eastAsia="en-US"/>
        </w:rPr>
        <w:t xml:space="preserve"> и социальной </w:t>
      </w:r>
      <w:r w:rsidR="00F42EA4">
        <w:rPr>
          <w:rFonts w:eastAsia="Calibri"/>
          <w:sz w:val="28"/>
          <w:szCs w:val="28"/>
          <w:lang w:eastAsia="en-US"/>
        </w:rPr>
        <w:t>эффективности не проводится.</w:t>
      </w:r>
    </w:p>
    <w:p w:rsidR="00C432C0" w:rsidRDefault="00C432C0" w:rsidP="00144C6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Предоставленные налоговые льготы по земельному налогу и налогу на имущество физических лиц обеспечивают выполнение функциональных задач в интересах населения района, вед</w:t>
      </w:r>
      <w:r w:rsidR="00650BE8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т к снижению налоговой нагрузки на учреждения, финансируемые </w:t>
      </w:r>
      <w:r w:rsidR="00650BE8">
        <w:rPr>
          <w:rFonts w:eastAsia="Calibri"/>
          <w:sz w:val="28"/>
          <w:szCs w:val="28"/>
          <w:lang w:eastAsia="en-US"/>
        </w:rPr>
        <w:t>из местного бюджета, способствуют экономии бюджетных средств и направлены на сокращение встречных финансовых потоков.</w:t>
      </w:r>
    </w:p>
    <w:p w:rsidR="00650BE8" w:rsidRDefault="00650BE8" w:rsidP="00144C6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налоговые льготы, предоставленные муниципальным учреждениям, финансируемым из местного бюджета, признаются эффективными</w:t>
      </w:r>
      <w:r w:rsidR="00380DBB">
        <w:rPr>
          <w:rFonts w:eastAsia="Calibri"/>
          <w:sz w:val="28"/>
          <w:szCs w:val="28"/>
          <w:lang w:eastAsia="en-US"/>
        </w:rPr>
        <w:t xml:space="preserve"> и в целях сохранения социальной стабильности, данные льготы предлагается сохранить.</w:t>
      </w:r>
    </w:p>
    <w:p w:rsidR="00FC2608" w:rsidRDefault="00FC2608" w:rsidP="00144C6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C2608" w:rsidRDefault="00FC2608" w:rsidP="00144C6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25D5E" w:rsidRPr="00891264" w:rsidRDefault="00B25D5E" w:rsidP="000F171B">
      <w:pPr>
        <w:spacing w:line="360" w:lineRule="exact"/>
        <w:ind w:firstLine="709"/>
        <w:jc w:val="right"/>
      </w:pPr>
    </w:p>
    <w:sectPr w:rsidR="00B25D5E" w:rsidRPr="00891264" w:rsidSect="0009172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70" w:rsidRDefault="009F4870" w:rsidP="00917BD8">
      <w:r>
        <w:separator/>
      </w:r>
    </w:p>
  </w:endnote>
  <w:endnote w:type="continuationSeparator" w:id="1">
    <w:p w:rsidR="009F4870" w:rsidRDefault="009F4870" w:rsidP="0091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CE" w:rsidRDefault="00322956">
    <w:pPr>
      <w:pStyle w:val="a6"/>
      <w:jc w:val="right"/>
    </w:pPr>
    <w:r>
      <w:fldChar w:fldCharType="begin"/>
    </w:r>
    <w:r w:rsidR="00025AF5">
      <w:instrText>PAGE   \* MERGEFORMAT</w:instrText>
    </w:r>
    <w:r>
      <w:fldChar w:fldCharType="separate"/>
    </w:r>
    <w:r w:rsidR="00B7086C">
      <w:rPr>
        <w:noProof/>
      </w:rPr>
      <w:t>3</w:t>
    </w:r>
    <w:r>
      <w:rPr>
        <w:noProof/>
      </w:rPr>
      <w:fldChar w:fldCharType="end"/>
    </w:r>
  </w:p>
  <w:p w:rsidR="00AD50CE" w:rsidRDefault="00AD50CE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CE" w:rsidRDefault="00322956">
    <w:pPr>
      <w:pStyle w:val="a6"/>
      <w:jc w:val="right"/>
    </w:pPr>
    <w:r>
      <w:fldChar w:fldCharType="begin"/>
    </w:r>
    <w:r w:rsidR="00025AF5">
      <w:instrText>PAGE   \* MERGEFORMAT</w:instrText>
    </w:r>
    <w:r>
      <w:fldChar w:fldCharType="separate"/>
    </w:r>
    <w:r w:rsidR="005418CA">
      <w:rPr>
        <w:noProof/>
      </w:rPr>
      <w:t>3</w:t>
    </w:r>
    <w:r>
      <w:rPr>
        <w:noProof/>
      </w:rPr>
      <w:fldChar w:fldCharType="end"/>
    </w:r>
  </w:p>
  <w:p w:rsidR="00AD50CE" w:rsidRDefault="00AD50C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70" w:rsidRDefault="009F4870" w:rsidP="00917BD8">
      <w:r>
        <w:separator/>
      </w:r>
    </w:p>
  </w:footnote>
  <w:footnote w:type="continuationSeparator" w:id="1">
    <w:p w:rsidR="009F4870" w:rsidRDefault="009F4870" w:rsidP="00917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CE" w:rsidRDefault="0032295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50C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50CE">
      <w:rPr>
        <w:rStyle w:val="a8"/>
        <w:noProof/>
      </w:rPr>
      <w:t>1</w:t>
    </w:r>
    <w:r>
      <w:rPr>
        <w:rStyle w:val="a8"/>
      </w:rPr>
      <w:fldChar w:fldCharType="end"/>
    </w:r>
  </w:p>
  <w:p w:rsidR="00AD50CE" w:rsidRDefault="00AD50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CE" w:rsidRDefault="00AD50CE">
    <w:pPr>
      <w:pStyle w:val="a4"/>
      <w:framePr w:wrap="around" w:vAnchor="text" w:hAnchor="margin" w:xAlign="center" w:y="1"/>
      <w:rPr>
        <w:rStyle w:val="a8"/>
      </w:rPr>
    </w:pPr>
  </w:p>
  <w:p w:rsidR="00AD50CE" w:rsidRDefault="00AD50CE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E88"/>
    <w:rsid w:val="00011EAC"/>
    <w:rsid w:val="00012348"/>
    <w:rsid w:val="00024190"/>
    <w:rsid w:val="00025AF5"/>
    <w:rsid w:val="00061F9E"/>
    <w:rsid w:val="00063E99"/>
    <w:rsid w:val="0006410B"/>
    <w:rsid w:val="0007669C"/>
    <w:rsid w:val="0009172D"/>
    <w:rsid w:val="000F171B"/>
    <w:rsid w:val="001019D2"/>
    <w:rsid w:val="00140ACC"/>
    <w:rsid w:val="00142CF9"/>
    <w:rsid w:val="00144C63"/>
    <w:rsid w:val="00157FFE"/>
    <w:rsid w:val="00165D59"/>
    <w:rsid w:val="00173E51"/>
    <w:rsid w:val="0018213F"/>
    <w:rsid w:val="001927D8"/>
    <w:rsid w:val="001F12BC"/>
    <w:rsid w:val="001F164B"/>
    <w:rsid w:val="00204AE9"/>
    <w:rsid w:val="002116BD"/>
    <w:rsid w:val="002220F2"/>
    <w:rsid w:val="002255C5"/>
    <w:rsid w:val="00262913"/>
    <w:rsid w:val="002701EA"/>
    <w:rsid w:val="00277199"/>
    <w:rsid w:val="002843B6"/>
    <w:rsid w:val="00294180"/>
    <w:rsid w:val="0029449C"/>
    <w:rsid w:val="002B3CE8"/>
    <w:rsid w:val="002B512E"/>
    <w:rsid w:val="002B59D4"/>
    <w:rsid w:val="002F3753"/>
    <w:rsid w:val="00322956"/>
    <w:rsid w:val="00346453"/>
    <w:rsid w:val="00376F1A"/>
    <w:rsid w:val="00380DBB"/>
    <w:rsid w:val="00384DB8"/>
    <w:rsid w:val="003A5A99"/>
    <w:rsid w:val="003D19E4"/>
    <w:rsid w:val="00440C45"/>
    <w:rsid w:val="00446860"/>
    <w:rsid w:val="00453027"/>
    <w:rsid w:val="00463B8C"/>
    <w:rsid w:val="00464142"/>
    <w:rsid w:val="00476988"/>
    <w:rsid w:val="004A2A80"/>
    <w:rsid w:val="004C11C3"/>
    <w:rsid w:val="004E4F40"/>
    <w:rsid w:val="004F5E1D"/>
    <w:rsid w:val="005014FF"/>
    <w:rsid w:val="00513CBB"/>
    <w:rsid w:val="005418CA"/>
    <w:rsid w:val="0055526D"/>
    <w:rsid w:val="005B7B60"/>
    <w:rsid w:val="005C5A06"/>
    <w:rsid w:val="0061167C"/>
    <w:rsid w:val="00630257"/>
    <w:rsid w:val="00650BE8"/>
    <w:rsid w:val="00672823"/>
    <w:rsid w:val="006D0A36"/>
    <w:rsid w:val="006E5570"/>
    <w:rsid w:val="007005DC"/>
    <w:rsid w:val="00711275"/>
    <w:rsid w:val="00722F4C"/>
    <w:rsid w:val="00724B39"/>
    <w:rsid w:val="00756BA2"/>
    <w:rsid w:val="00773DF1"/>
    <w:rsid w:val="0078254C"/>
    <w:rsid w:val="00793587"/>
    <w:rsid w:val="007A4A39"/>
    <w:rsid w:val="008152ED"/>
    <w:rsid w:val="00815948"/>
    <w:rsid w:val="00871CE7"/>
    <w:rsid w:val="00891264"/>
    <w:rsid w:val="008B371E"/>
    <w:rsid w:val="008C2899"/>
    <w:rsid w:val="008C5F72"/>
    <w:rsid w:val="008D22E0"/>
    <w:rsid w:val="008D4D6A"/>
    <w:rsid w:val="008F5613"/>
    <w:rsid w:val="008F68BC"/>
    <w:rsid w:val="00917BD8"/>
    <w:rsid w:val="009B52B8"/>
    <w:rsid w:val="009C6DA2"/>
    <w:rsid w:val="009D537E"/>
    <w:rsid w:val="009F4870"/>
    <w:rsid w:val="00A04649"/>
    <w:rsid w:val="00A1446B"/>
    <w:rsid w:val="00A44796"/>
    <w:rsid w:val="00A80C25"/>
    <w:rsid w:val="00A97ED4"/>
    <w:rsid w:val="00AA5870"/>
    <w:rsid w:val="00AA7E88"/>
    <w:rsid w:val="00AB3EAB"/>
    <w:rsid w:val="00AD50CE"/>
    <w:rsid w:val="00AD5C0E"/>
    <w:rsid w:val="00AE06C4"/>
    <w:rsid w:val="00AF44BF"/>
    <w:rsid w:val="00B111B5"/>
    <w:rsid w:val="00B17AF7"/>
    <w:rsid w:val="00B25D5E"/>
    <w:rsid w:val="00B268A1"/>
    <w:rsid w:val="00B516C5"/>
    <w:rsid w:val="00B57E70"/>
    <w:rsid w:val="00B65604"/>
    <w:rsid w:val="00B7086C"/>
    <w:rsid w:val="00B77166"/>
    <w:rsid w:val="00B922C3"/>
    <w:rsid w:val="00B9468B"/>
    <w:rsid w:val="00BA0568"/>
    <w:rsid w:val="00BF3F27"/>
    <w:rsid w:val="00BF6F8B"/>
    <w:rsid w:val="00C019B4"/>
    <w:rsid w:val="00C067C9"/>
    <w:rsid w:val="00C3243D"/>
    <w:rsid w:val="00C432C0"/>
    <w:rsid w:val="00C6546D"/>
    <w:rsid w:val="00C66DA6"/>
    <w:rsid w:val="00C75A1E"/>
    <w:rsid w:val="00C80369"/>
    <w:rsid w:val="00C9194A"/>
    <w:rsid w:val="00C92EDA"/>
    <w:rsid w:val="00C96963"/>
    <w:rsid w:val="00CC14B6"/>
    <w:rsid w:val="00CC6A76"/>
    <w:rsid w:val="00D41FCD"/>
    <w:rsid w:val="00D601E2"/>
    <w:rsid w:val="00D6106B"/>
    <w:rsid w:val="00D734E8"/>
    <w:rsid w:val="00D7655A"/>
    <w:rsid w:val="00DB5B05"/>
    <w:rsid w:val="00DE7A19"/>
    <w:rsid w:val="00DF2582"/>
    <w:rsid w:val="00E2441C"/>
    <w:rsid w:val="00E35B8A"/>
    <w:rsid w:val="00E37F34"/>
    <w:rsid w:val="00E4333C"/>
    <w:rsid w:val="00E63762"/>
    <w:rsid w:val="00E76FC9"/>
    <w:rsid w:val="00E84C5E"/>
    <w:rsid w:val="00EB6F60"/>
    <w:rsid w:val="00EC18CA"/>
    <w:rsid w:val="00ED1655"/>
    <w:rsid w:val="00EE7DD6"/>
    <w:rsid w:val="00F42EA4"/>
    <w:rsid w:val="00F635AB"/>
    <w:rsid w:val="00FB4337"/>
    <w:rsid w:val="00FC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CAB2D1-E162-4D1B-8679-8E587A3D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Сыромятникова Светлана Владимировна</dc:creator>
  <cp:lastModifiedBy>Гульсина</cp:lastModifiedBy>
  <cp:revision>30</cp:revision>
  <cp:lastPrinted>2017-06-23T10:44:00Z</cp:lastPrinted>
  <dcterms:created xsi:type="dcterms:W3CDTF">2017-06-19T03:36:00Z</dcterms:created>
  <dcterms:modified xsi:type="dcterms:W3CDTF">2017-06-29T03:57:00Z</dcterms:modified>
</cp:coreProperties>
</file>