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0D" w:rsidRPr="00EB050D" w:rsidRDefault="00F13D9A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D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-32385</wp:posOffset>
            </wp:positionH>
            <wp:positionV relativeFrom="paragraph">
              <wp:posOffset>-291465</wp:posOffset>
            </wp:positionV>
            <wp:extent cx="6210300" cy="2876550"/>
            <wp:effectExtent l="19050" t="0" r="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B73AD" w:rsidRDefault="00EB050D" w:rsidP="004B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B73AD" w:rsidRDefault="00EB050D" w:rsidP="004B7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3AD" w:rsidRPr="004B73AD" w:rsidRDefault="00CC6892" w:rsidP="004B73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6892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7.15pt;margin-top:3.75pt;width:230.25pt;height:79.2pt;z-index:251663360;mso-height-percent:200;mso-height-percent:200;mso-width-relative:margin;mso-height-relative:margin" filled="f" stroked="f">
            <v:textbox style="mso-fit-shape-to-text:t">
              <w:txbxContent>
                <w:p w:rsidR="00313EE3" w:rsidRPr="007E2834" w:rsidRDefault="00313EE3" w:rsidP="004B73AD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28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Административного регламента по предоставлению муниципальной услуги «Выдача разрешений на ввод объекта капитального строительства в эксплуатацию»</w:t>
                  </w:r>
                </w:p>
              </w:txbxContent>
            </v:textbox>
          </v:shape>
        </w:pict>
      </w:r>
    </w:p>
    <w:p w:rsidR="004B73AD" w:rsidRDefault="004B73AD" w:rsidP="00C132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B73AD" w:rsidRDefault="004B73AD" w:rsidP="00C132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B73AD" w:rsidRDefault="004B73AD" w:rsidP="00C132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B73AD" w:rsidRDefault="004B73AD" w:rsidP="00C132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B73AD" w:rsidRPr="004B73AD" w:rsidRDefault="004B73AD" w:rsidP="004B73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2834" w:rsidRDefault="007E2834" w:rsidP="00C132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A29" w:rsidRPr="00C13290" w:rsidRDefault="00C13290" w:rsidP="00C1329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3290">
        <w:rPr>
          <w:rFonts w:ascii="Times New Roman" w:hAnsi="Times New Roman" w:cs="Times New Roman"/>
          <w:sz w:val="28"/>
          <w:szCs w:val="28"/>
        </w:rPr>
        <w:t>В целях реализации статьи 12 Федерального закона от 27 июля 2010г. № 210-ФЗ «Об организации предоставления государственных и муниципальных услуг»,</w:t>
      </w:r>
      <w:r w:rsidR="00727A29" w:rsidRPr="00C13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7A29" w:rsidRPr="00C1329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B73AD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="00727A29" w:rsidRPr="00C132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13290">
        <w:rPr>
          <w:rFonts w:ascii="Times New Roman" w:hAnsi="Times New Roman" w:cs="Times New Roman"/>
          <w:sz w:val="28"/>
          <w:szCs w:val="28"/>
        </w:rPr>
        <w:t>округ</w:t>
      </w:r>
      <w:r w:rsidR="00727A29" w:rsidRPr="00C1329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27A29" w:rsidRPr="00727A29" w:rsidRDefault="00727A29" w:rsidP="00727A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A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7A29" w:rsidRPr="00727A29" w:rsidRDefault="00727A29" w:rsidP="00727A2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7A29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8" w:history="1">
        <w:r w:rsidRPr="00727A2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27A2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4B73AD" w:rsidRPr="004B73AD">
        <w:rPr>
          <w:rFonts w:ascii="Times New Roman" w:hAnsi="Times New Roman" w:cs="Times New Roman"/>
          <w:sz w:val="28"/>
          <w:szCs w:val="28"/>
        </w:rPr>
        <w:t>«Выдача разрешений на ввод объекта капитального строительства в эксплуатацию»</w:t>
      </w:r>
      <w:r w:rsidR="004B73AD" w:rsidRPr="00727A29">
        <w:rPr>
          <w:rFonts w:ascii="Times New Roman" w:hAnsi="Times New Roman" w:cs="Times New Roman"/>
          <w:sz w:val="28"/>
          <w:szCs w:val="28"/>
        </w:rPr>
        <w:t xml:space="preserve"> </w:t>
      </w:r>
      <w:r w:rsidRPr="00727A29">
        <w:rPr>
          <w:rFonts w:ascii="Times New Roman" w:hAnsi="Times New Roman" w:cs="Times New Roman"/>
          <w:sz w:val="28"/>
          <w:szCs w:val="28"/>
        </w:rPr>
        <w:t>(далее - Регламент).</w:t>
      </w:r>
    </w:p>
    <w:p w:rsidR="00727A29" w:rsidRPr="00727A29" w:rsidRDefault="00727A29" w:rsidP="00727A2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7A2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727A2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Бардымского муниципального района от </w:t>
      </w:r>
      <w:r w:rsidR="007E2834">
        <w:rPr>
          <w:rFonts w:ascii="Times New Roman" w:hAnsi="Times New Roman" w:cs="Times New Roman"/>
          <w:sz w:val="28"/>
          <w:szCs w:val="28"/>
        </w:rPr>
        <w:t>19.06.2014</w:t>
      </w:r>
      <w:r w:rsidRPr="00727A29">
        <w:rPr>
          <w:rFonts w:ascii="Times New Roman" w:hAnsi="Times New Roman" w:cs="Times New Roman"/>
          <w:sz w:val="28"/>
          <w:szCs w:val="28"/>
        </w:rPr>
        <w:t xml:space="preserve"> № </w:t>
      </w:r>
      <w:r w:rsidR="007E2834">
        <w:rPr>
          <w:rFonts w:ascii="Times New Roman" w:hAnsi="Times New Roman" w:cs="Times New Roman"/>
          <w:sz w:val="28"/>
          <w:szCs w:val="28"/>
        </w:rPr>
        <w:t>448</w:t>
      </w:r>
      <w:r w:rsidRPr="00727A29">
        <w:rPr>
          <w:rFonts w:ascii="Times New Roman" w:hAnsi="Times New Roman" w:cs="Times New Roman"/>
          <w:sz w:val="28"/>
          <w:szCs w:val="28"/>
        </w:rPr>
        <w:t xml:space="preserve"> «</w:t>
      </w:r>
      <w:r w:rsidR="007E2834" w:rsidRPr="004B73AD">
        <w:rPr>
          <w:rFonts w:ascii="Times New Roman" w:hAnsi="Times New Roman" w:cs="Times New Roman"/>
          <w:sz w:val="28"/>
          <w:szCs w:val="28"/>
        </w:rPr>
        <w:t>Выдача разрешений на ввод объекта капитального строительства в эксплуатацию</w:t>
      </w:r>
      <w:r w:rsidRPr="00727A29">
        <w:rPr>
          <w:rFonts w:ascii="Times New Roman" w:hAnsi="Times New Roman" w:cs="Times New Roman"/>
          <w:sz w:val="28"/>
          <w:szCs w:val="28"/>
        </w:rPr>
        <w:t>»</w:t>
      </w:r>
      <w:r w:rsidR="00C13290">
        <w:rPr>
          <w:rFonts w:ascii="Times New Roman" w:hAnsi="Times New Roman" w:cs="Times New Roman"/>
          <w:sz w:val="28"/>
          <w:szCs w:val="28"/>
        </w:rPr>
        <w:t>.</w:t>
      </w:r>
    </w:p>
    <w:p w:rsidR="00727A29" w:rsidRPr="007B28B9" w:rsidRDefault="00727A29" w:rsidP="00727A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28B9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«Тан» («Рассвет») и разместить на официальном сайте Бардымского муниципального </w:t>
      </w:r>
      <w:r w:rsidR="004B73AD">
        <w:rPr>
          <w:rFonts w:ascii="Times New Roman" w:hAnsi="Times New Roman" w:cs="Times New Roman"/>
          <w:sz w:val="28"/>
          <w:szCs w:val="28"/>
        </w:rPr>
        <w:t>округ</w:t>
      </w:r>
      <w:r w:rsidRPr="007B28B9">
        <w:rPr>
          <w:rFonts w:ascii="Times New Roman" w:hAnsi="Times New Roman" w:cs="Times New Roman"/>
          <w:sz w:val="28"/>
          <w:szCs w:val="28"/>
        </w:rPr>
        <w:t>а</w:t>
      </w:r>
      <w:r w:rsidRPr="00727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4B73AD">
        <w:rPr>
          <w:rFonts w:ascii="Times New Roman" w:hAnsi="Times New Roman" w:cs="Times New Roman"/>
          <w:sz w:val="28"/>
          <w:szCs w:val="28"/>
        </w:rPr>
        <w:t xml:space="preserve"> барда.рф</w:t>
      </w:r>
      <w:r w:rsidRPr="007B28B9">
        <w:rPr>
          <w:rFonts w:ascii="Times New Roman" w:hAnsi="Times New Roman" w:cs="Times New Roman"/>
          <w:sz w:val="28"/>
          <w:szCs w:val="28"/>
        </w:rPr>
        <w:t>.</w:t>
      </w:r>
    </w:p>
    <w:p w:rsidR="00727A29" w:rsidRPr="007B28B9" w:rsidRDefault="00727A29" w:rsidP="00727A29">
      <w:pPr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B9">
        <w:rPr>
          <w:rFonts w:ascii="Times New Roman" w:hAnsi="Times New Roman" w:cs="Times New Roman"/>
          <w:sz w:val="28"/>
          <w:szCs w:val="28"/>
        </w:rPr>
        <w:t xml:space="preserve">4. Контроль исполнения постановления возложить на заместителя главы </w:t>
      </w:r>
      <w:r w:rsidR="00C13290">
        <w:rPr>
          <w:rFonts w:ascii="Times New Roman" w:hAnsi="Times New Roman" w:cs="Times New Roman"/>
          <w:sz w:val="28"/>
          <w:szCs w:val="28"/>
        </w:rPr>
        <w:t>а</w:t>
      </w:r>
      <w:r w:rsidRPr="007B28B9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 w:rsidR="00C13290">
        <w:rPr>
          <w:rFonts w:ascii="Times New Roman" w:hAnsi="Times New Roman" w:cs="Times New Roman"/>
          <w:sz w:val="28"/>
          <w:szCs w:val="28"/>
        </w:rPr>
        <w:t>округ</w:t>
      </w:r>
      <w:r w:rsidRPr="007B28B9">
        <w:rPr>
          <w:rFonts w:ascii="Times New Roman" w:hAnsi="Times New Roman" w:cs="Times New Roman"/>
          <w:sz w:val="28"/>
          <w:szCs w:val="28"/>
        </w:rPr>
        <w:t>а по экономическому развитию Туйгильдина И.С.</w:t>
      </w:r>
    </w:p>
    <w:p w:rsidR="00727A29" w:rsidRPr="007B28B9" w:rsidRDefault="00727A29" w:rsidP="00727A29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Pr="007B28B9" w:rsidRDefault="00727A29" w:rsidP="00727A29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A29" w:rsidRPr="007B28B9" w:rsidRDefault="00C13290" w:rsidP="00727A29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27A29" w:rsidRPr="007B28B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27A29" w:rsidRPr="007B28B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27A29" w:rsidRPr="007B28B9" w:rsidRDefault="00727A29" w:rsidP="00727A29">
      <w:pPr>
        <w:pStyle w:val="a4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8B9">
        <w:rPr>
          <w:rFonts w:ascii="Times New Roman" w:hAnsi="Times New Roman" w:cs="Times New Roman"/>
          <w:sz w:val="28"/>
          <w:szCs w:val="28"/>
        </w:rPr>
        <w:t>глав</w:t>
      </w:r>
      <w:r w:rsidR="00C13290">
        <w:rPr>
          <w:rFonts w:ascii="Times New Roman" w:hAnsi="Times New Roman" w:cs="Times New Roman"/>
          <w:sz w:val="28"/>
          <w:szCs w:val="28"/>
        </w:rPr>
        <w:t>а</w:t>
      </w:r>
      <w:r w:rsidRPr="007B28B9">
        <w:rPr>
          <w:rFonts w:ascii="Times New Roman" w:hAnsi="Times New Roman" w:cs="Times New Roman"/>
          <w:sz w:val="28"/>
          <w:szCs w:val="28"/>
        </w:rPr>
        <w:t xml:space="preserve"> </w:t>
      </w:r>
      <w:r w:rsidR="00E070EF">
        <w:rPr>
          <w:rFonts w:ascii="Times New Roman" w:hAnsi="Times New Roman" w:cs="Times New Roman"/>
          <w:sz w:val="28"/>
          <w:szCs w:val="28"/>
        </w:rPr>
        <w:t>а</w:t>
      </w:r>
      <w:r w:rsidRPr="007B28B9">
        <w:rPr>
          <w:rFonts w:ascii="Times New Roman" w:hAnsi="Times New Roman" w:cs="Times New Roman"/>
          <w:sz w:val="28"/>
          <w:szCs w:val="28"/>
        </w:rPr>
        <w:t xml:space="preserve">дминистрации Бардымского </w:t>
      </w:r>
    </w:p>
    <w:p w:rsidR="00727A29" w:rsidRDefault="00727A29" w:rsidP="00727A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8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13290">
        <w:rPr>
          <w:rFonts w:ascii="Times New Roman" w:hAnsi="Times New Roman" w:cs="Times New Roman"/>
          <w:sz w:val="28"/>
          <w:szCs w:val="28"/>
        </w:rPr>
        <w:t>округ</w:t>
      </w:r>
      <w:r w:rsidRPr="007B28B9">
        <w:rPr>
          <w:rFonts w:ascii="Times New Roman" w:hAnsi="Times New Roman" w:cs="Times New Roman"/>
          <w:sz w:val="28"/>
          <w:szCs w:val="28"/>
        </w:rPr>
        <w:t xml:space="preserve">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28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3290">
        <w:rPr>
          <w:rFonts w:ascii="Times New Roman" w:hAnsi="Times New Roman" w:cs="Times New Roman"/>
          <w:sz w:val="28"/>
          <w:szCs w:val="28"/>
        </w:rPr>
        <w:t xml:space="preserve"> </w:t>
      </w:r>
      <w:r w:rsidR="002700C4">
        <w:rPr>
          <w:rFonts w:ascii="Times New Roman" w:hAnsi="Times New Roman" w:cs="Times New Roman"/>
          <w:sz w:val="28"/>
          <w:szCs w:val="28"/>
        </w:rPr>
        <w:t xml:space="preserve">       </w:t>
      </w:r>
      <w:r w:rsidR="00C132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28B9">
        <w:rPr>
          <w:rFonts w:ascii="Times New Roman" w:hAnsi="Times New Roman" w:cs="Times New Roman"/>
          <w:sz w:val="28"/>
          <w:szCs w:val="28"/>
        </w:rPr>
        <w:t xml:space="preserve">       </w:t>
      </w:r>
      <w:r w:rsidR="00C13290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727A29" w:rsidRDefault="00727A29" w:rsidP="00727A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0EF" w:rsidRDefault="00E070EF" w:rsidP="00727A2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070EF" w:rsidRDefault="00E070EF" w:rsidP="00727A2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700C4" w:rsidRDefault="002700C4" w:rsidP="00727A2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700C4" w:rsidRDefault="002700C4" w:rsidP="00727A2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070EF" w:rsidRDefault="00E070EF" w:rsidP="00727A2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070EF" w:rsidRDefault="00E070EF" w:rsidP="00727A2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27A29" w:rsidRPr="00727A29" w:rsidRDefault="00727A29" w:rsidP="00727A2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27A29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727A29" w:rsidRPr="00727A29" w:rsidRDefault="00C13290" w:rsidP="00727A2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7A29" w:rsidRPr="00727A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27A29">
        <w:rPr>
          <w:rFonts w:ascii="Times New Roman" w:hAnsi="Times New Roman" w:cs="Times New Roman"/>
          <w:sz w:val="28"/>
          <w:szCs w:val="28"/>
        </w:rPr>
        <w:t>Бардым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</w:t>
      </w:r>
      <w:r w:rsidR="00727A29">
        <w:rPr>
          <w:rFonts w:ascii="Times New Roman" w:hAnsi="Times New Roman" w:cs="Times New Roman"/>
          <w:sz w:val="28"/>
          <w:szCs w:val="28"/>
        </w:rPr>
        <w:t>а</w:t>
      </w:r>
      <w:r w:rsidR="00727A29" w:rsidRPr="00727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727A29" w:rsidRPr="00727A29" w:rsidRDefault="00727A29" w:rsidP="00727A2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27A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27A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27A29" w:rsidRPr="00727A29" w:rsidRDefault="00727A29" w:rsidP="00727A29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7A29" w:rsidRPr="00727A29" w:rsidRDefault="00727A29" w:rsidP="00727A29">
      <w:pPr>
        <w:pStyle w:val="a4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7A29" w:rsidRPr="00727A29" w:rsidRDefault="00727A29" w:rsidP="00B3276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7A2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  <w:r w:rsidR="00B327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7A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муниципальной услуги </w:t>
      </w:r>
    </w:p>
    <w:p w:rsidR="00B32767" w:rsidRPr="007E2834" w:rsidRDefault="00727A29" w:rsidP="00B327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283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E2834" w:rsidRPr="007E2834">
        <w:rPr>
          <w:rFonts w:ascii="Times New Roman" w:hAnsi="Times New Roman" w:cs="Times New Roman"/>
          <w:b/>
          <w:sz w:val="28"/>
          <w:szCs w:val="28"/>
        </w:rPr>
        <w:t>Выдача разрешений на ввод объекта капитального строительства в эксплуатацию</w:t>
      </w:r>
      <w:r w:rsidRPr="007E283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37D2E" w:rsidRPr="00837D2E" w:rsidRDefault="00837D2E" w:rsidP="00837D2E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7D2E" w:rsidRPr="00837D2E" w:rsidRDefault="00837D2E" w:rsidP="00837D2E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1.1 Предмет регулирования Административного регламента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1.1.1. Административный регламент по предоставлению муниципальной услуги «Выдача разрешения на ввод объекта капитального строительства в эксплуатацию»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1.1.2. Муниципальная услуга предоставляется в рамках решения вопроса местного значения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поселений», установленного пунктом 20 статьи 14 Федерального закона от 06 октября 2003г. № 131-ФЗ «Об общих принципах организации местного самоуправления в Российской Федерации» и частью 1 статьи 55 Градостроительного кодекса Российской Федерации.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1.2 Круг заявителей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1.2.1. В качестве заявителей выступают застройщики - физические 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</w:t>
      </w:r>
      <w:r w:rsidRPr="00837D2E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(далее – заявители).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1.3 Требования к порядку информирования о предоставлении муниципальной услуги</w:t>
      </w:r>
    </w:p>
    <w:p w:rsidR="00D46DFE" w:rsidRPr="00D46DF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DFE">
        <w:rPr>
          <w:rFonts w:ascii="Times New Roman" w:hAnsi="Times New Roman" w:cs="Times New Roman"/>
          <w:color w:val="000000"/>
          <w:sz w:val="28"/>
          <w:szCs w:val="28"/>
        </w:rPr>
        <w:t>1.3.1</w:t>
      </w:r>
      <w:r w:rsidR="00D46DFE" w:rsidRPr="00D46DFE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 официальный сайт, сеть Интернет) органа, предоставляющего муниципальную услугу.</w:t>
      </w:r>
    </w:p>
    <w:p w:rsidR="00837D2E" w:rsidRPr="00D46DF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6DFE">
        <w:rPr>
          <w:rFonts w:ascii="Times New Roman" w:hAnsi="Times New Roman" w:cs="Times New Roman"/>
          <w:color w:val="000000"/>
          <w:sz w:val="28"/>
          <w:szCs w:val="28"/>
        </w:rPr>
        <w:t xml:space="preserve">1.3.2. Информация о месте нахождения, графике работы, справочных телефонах, адресе сайта в сети Интернет </w:t>
      </w:r>
      <w:r w:rsidRPr="00D46DFE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837D2E" w:rsidRPr="00837D2E" w:rsidRDefault="00837D2E" w:rsidP="00D46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837D2E">
        <w:rPr>
          <w:rFonts w:ascii="Times New Roman" w:hAnsi="Times New Roman" w:cs="Times New Roman"/>
          <w:color w:val="000000"/>
          <w:sz w:val="28"/>
          <w:szCs w:val="28"/>
          <w:u w:val="single"/>
        </w:rPr>
        <w:t>http://mfc-perm.ru.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D46DFE" w:rsidRPr="00837D2E" w:rsidRDefault="00D46DFE" w:rsidP="00D46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837D2E">
        <w:rPr>
          <w:rFonts w:ascii="Times New Roman" w:hAnsi="Times New Roman" w:cs="Times New Roman"/>
          <w:kern w:val="3"/>
          <w:sz w:val="28"/>
          <w:szCs w:val="28"/>
          <w:lang w:bidi="en-US"/>
        </w:rPr>
        <w:t>на информационных стендах в здании администрации Барды</w:t>
      </w:r>
      <w:r>
        <w:rPr>
          <w:rFonts w:ascii="Times New Roman" w:hAnsi="Times New Roman" w:cs="Times New Roman"/>
          <w:kern w:val="3"/>
          <w:sz w:val="28"/>
          <w:szCs w:val="28"/>
          <w:lang w:bidi="en-US"/>
        </w:rPr>
        <w:t>м</w:t>
      </w:r>
      <w:r w:rsidRPr="00837D2E">
        <w:rPr>
          <w:rFonts w:ascii="Times New Roman" w:hAnsi="Times New Roman" w:cs="Times New Roman"/>
          <w:kern w:val="3"/>
          <w:sz w:val="28"/>
          <w:szCs w:val="28"/>
          <w:lang w:bidi="en-US"/>
        </w:rPr>
        <w:t>ского муниципального округа Пермского края;</w:t>
      </w:r>
    </w:p>
    <w:p w:rsidR="00D46DFE" w:rsidRPr="00837D2E" w:rsidRDefault="00D46DFE" w:rsidP="00D46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highlight w:val="yellow"/>
          <w:lang w:bidi="en-US"/>
        </w:rPr>
      </w:pPr>
      <w:r w:rsidRPr="00837D2E">
        <w:rPr>
          <w:rFonts w:ascii="Times New Roman" w:hAnsi="Times New Roman" w:cs="Times New Roman"/>
          <w:kern w:val="3"/>
          <w:sz w:val="28"/>
          <w:szCs w:val="28"/>
          <w:lang w:bidi="en-US"/>
        </w:rPr>
        <w:t>на официальном сайте в информационно-телекоммуникационной сети «Интернет» (далее соответственно – официальный сайт, сеть «Интернет»);</w:t>
      </w:r>
    </w:p>
    <w:p w:rsidR="00D46DFE" w:rsidRPr="00837D2E" w:rsidRDefault="00D46DFE" w:rsidP="00D46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highlight w:val="yellow"/>
          <w:lang w:bidi="en-US"/>
        </w:rPr>
      </w:pPr>
      <w:r w:rsidRPr="00837D2E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на Едином портале государственных и муниципальных услуг (функций) </w:t>
      </w:r>
      <w:hyperlink r:id="rId9" w:history="1">
        <w:r w:rsidRPr="00837D2E">
          <w:rPr>
            <w:rFonts w:ascii="Times New Roman" w:hAnsi="Times New Roman" w:cs="Times New Roman"/>
            <w:kern w:val="3"/>
            <w:sz w:val="28"/>
            <w:szCs w:val="28"/>
            <w:u w:val="single"/>
            <w:lang w:val="en-US" w:bidi="en-US"/>
          </w:rPr>
          <w:t>http</w:t>
        </w:r>
        <w:r w:rsidRPr="00837D2E">
          <w:rPr>
            <w:rFonts w:ascii="Times New Roman" w:hAnsi="Times New Roman" w:cs="Times New Roman"/>
            <w:kern w:val="3"/>
            <w:sz w:val="28"/>
            <w:szCs w:val="28"/>
            <w:u w:val="single"/>
            <w:lang w:bidi="en-US"/>
          </w:rPr>
          <w:t>://</w:t>
        </w:r>
        <w:r w:rsidRPr="00837D2E">
          <w:rPr>
            <w:rFonts w:ascii="Times New Roman" w:hAnsi="Times New Roman" w:cs="Times New Roman"/>
            <w:kern w:val="3"/>
            <w:sz w:val="28"/>
            <w:szCs w:val="28"/>
            <w:u w:val="single"/>
            <w:lang w:val="en-US" w:bidi="en-US"/>
          </w:rPr>
          <w:t>www</w:t>
        </w:r>
        <w:r w:rsidRPr="00837D2E">
          <w:rPr>
            <w:rFonts w:ascii="Times New Roman" w:hAnsi="Times New Roman" w:cs="Times New Roman"/>
            <w:kern w:val="3"/>
            <w:sz w:val="28"/>
            <w:szCs w:val="28"/>
            <w:u w:val="single"/>
            <w:lang w:bidi="en-US"/>
          </w:rPr>
          <w:t>.</w:t>
        </w:r>
        <w:r w:rsidRPr="00837D2E">
          <w:rPr>
            <w:rFonts w:ascii="Times New Roman" w:hAnsi="Times New Roman" w:cs="Times New Roman"/>
            <w:kern w:val="3"/>
            <w:sz w:val="28"/>
            <w:szCs w:val="28"/>
            <w:u w:val="single"/>
            <w:lang w:val="en-US" w:bidi="en-US"/>
          </w:rPr>
          <w:t>gosuslugi</w:t>
        </w:r>
        <w:r w:rsidRPr="00837D2E">
          <w:rPr>
            <w:rFonts w:ascii="Times New Roman" w:hAnsi="Times New Roman" w:cs="Times New Roman"/>
            <w:kern w:val="3"/>
            <w:sz w:val="28"/>
            <w:szCs w:val="28"/>
            <w:u w:val="single"/>
            <w:lang w:bidi="en-US"/>
          </w:rPr>
          <w:t>.</w:t>
        </w:r>
        <w:r w:rsidRPr="00837D2E">
          <w:rPr>
            <w:rFonts w:ascii="Times New Roman" w:hAnsi="Times New Roman" w:cs="Times New Roman"/>
            <w:kern w:val="3"/>
            <w:sz w:val="28"/>
            <w:szCs w:val="28"/>
            <w:u w:val="single"/>
            <w:lang w:val="en-US" w:bidi="en-US"/>
          </w:rPr>
          <w:t>ru</w:t>
        </w:r>
        <w:r w:rsidRPr="00837D2E">
          <w:rPr>
            <w:rFonts w:ascii="Times New Roman" w:hAnsi="Times New Roman" w:cs="Times New Roman"/>
            <w:kern w:val="3"/>
            <w:sz w:val="28"/>
            <w:szCs w:val="28"/>
            <w:u w:val="single"/>
            <w:lang w:bidi="en-US"/>
          </w:rPr>
          <w:t>/</w:t>
        </w:r>
      </w:hyperlink>
      <w:r w:rsidRPr="00837D2E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 (далее – Единый портал);</w:t>
      </w:r>
    </w:p>
    <w:p w:rsidR="00D46DFE" w:rsidRPr="00837D2E" w:rsidRDefault="00D46DFE" w:rsidP="00D46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837D2E">
        <w:rPr>
          <w:rFonts w:ascii="Times New Roman" w:hAnsi="Times New Roman" w:cs="Times New Roman"/>
          <w:kern w:val="3"/>
          <w:sz w:val="28"/>
          <w:szCs w:val="28"/>
          <w:lang w:bidi="en-US"/>
        </w:rPr>
        <w:t>с использованием средств телефонной связи;</w:t>
      </w:r>
    </w:p>
    <w:p w:rsidR="00D46DFE" w:rsidRPr="00837D2E" w:rsidRDefault="00D46DFE" w:rsidP="00D46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837D2E">
        <w:rPr>
          <w:rFonts w:ascii="Times New Roman" w:hAnsi="Times New Roman" w:cs="Times New Roman"/>
          <w:kern w:val="3"/>
          <w:sz w:val="28"/>
          <w:szCs w:val="28"/>
          <w:lang w:bidi="en-US"/>
        </w:rPr>
        <w:t>при личном обращении в Управление по земельно-имущественным вопросам администрации Барды</w:t>
      </w:r>
      <w:r>
        <w:rPr>
          <w:rFonts w:ascii="Times New Roman" w:hAnsi="Times New Roman" w:cs="Times New Roman"/>
          <w:kern w:val="3"/>
          <w:sz w:val="28"/>
          <w:szCs w:val="28"/>
          <w:lang w:bidi="en-US"/>
        </w:rPr>
        <w:t>м</w:t>
      </w:r>
      <w:r w:rsidRPr="00837D2E">
        <w:rPr>
          <w:rFonts w:ascii="Times New Roman" w:hAnsi="Times New Roman" w:cs="Times New Roman"/>
          <w:kern w:val="3"/>
          <w:sz w:val="28"/>
          <w:szCs w:val="28"/>
          <w:lang w:bidi="en-US"/>
        </w:rPr>
        <w:t>ского муниципального округа Пермского края (далее – орган, предоставляющий муниципальную услугу), расположенный по адресу: 618150, Пермский край, с.Барда, ул. Советская, д. 14, каб. 12.</w:t>
      </w:r>
    </w:p>
    <w:p w:rsidR="00D46DFE" w:rsidRPr="00837D2E" w:rsidRDefault="00D46DFE" w:rsidP="00D46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837D2E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График работы: </w:t>
      </w:r>
    </w:p>
    <w:p w:rsidR="00D46DFE" w:rsidRPr="00837D2E" w:rsidRDefault="00D46DFE" w:rsidP="00D46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837D2E">
        <w:rPr>
          <w:rFonts w:ascii="Times New Roman" w:hAnsi="Times New Roman" w:cs="Times New Roman"/>
          <w:kern w:val="3"/>
          <w:sz w:val="28"/>
          <w:szCs w:val="28"/>
          <w:lang w:bidi="en-US"/>
        </w:rPr>
        <w:t>понедельник с 8-30 до 17-30;</w:t>
      </w:r>
    </w:p>
    <w:p w:rsidR="00D46DFE" w:rsidRPr="00837D2E" w:rsidRDefault="00D46DFE" w:rsidP="00D46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837D2E">
        <w:rPr>
          <w:rFonts w:ascii="Times New Roman" w:hAnsi="Times New Roman" w:cs="Times New Roman"/>
          <w:kern w:val="3"/>
          <w:sz w:val="28"/>
          <w:szCs w:val="28"/>
          <w:lang w:bidi="en-US"/>
        </w:rPr>
        <w:t>вторник - пятница с 8-30 до 16-30;</w:t>
      </w:r>
    </w:p>
    <w:p w:rsidR="00D46DFE" w:rsidRPr="00837D2E" w:rsidRDefault="00D46DFE" w:rsidP="00D46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837D2E">
        <w:rPr>
          <w:rFonts w:ascii="Times New Roman" w:hAnsi="Times New Roman" w:cs="Times New Roman"/>
          <w:kern w:val="3"/>
          <w:sz w:val="28"/>
          <w:szCs w:val="28"/>
          <w:lang w:bidi="en-US"/>
        </w:rPr>
        <w:t>перерыв на обед с 13-00 до 14-00;</w:t>
      </w:r>
    </w:p>
    <w:p w:rsidR="00D46DFE" w:rsidRPr="00837D2E" w:rsidRDefault="00D46DFE" w:rsidP="00D46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837D2E">
        <w:rPr>
          <w:rFonts w:ascii="Times New Roman" w:hAnsi="Times New Roman" w:cs="Times New Roman"/>
          <w:kern w:val="3"/>
          <w:sz w:val="28"/>
          <w:szCs w:val="28"/>
          <w:lang w:bidi="en-US"/>
        </w:rPr>
        <w:t>суббота, воскресенье – выходные дни.</w:t>
      </w:r>
    </w:p>
    <w:p w:rsidR="00D46DFE" w:rsidRPr="00837D2E" w:rsidRDefault="00D46DFE" w:rsidP="00D46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837D2E">
        <w:rPr>
          <w:rFonts w:ascii="Times New Roman" w:hAnsi="Times New Roman" w:cs="Times New Roman"/>
          <w:kern w:val="3"/>
          <w:sz w:val="28"/>
          <w:szCs w:val="28"/>
          <w:lang w:bidi="en-US"/>
        </w:rPr>
        <w:t>Справочные телефоны: 8 (34292) 2-05-18</w:t>
      </w:r>
    </w:p>
    <w:p w:rsidR="00D46DFE" w:rsidRPr="00837D2E" w:rsidRDefault="00D46DFE" w:rsidP="00D46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837D2E">
        <w:rPr>
          <w:rFonts w:ascii="Times New Roman" w:hAnsi="Times New Roman" w:cs="Times New Roman"/>
          <w:kern w:val="3"/>
          <w:sz w:val="28"/>
          <w:szCs w:val="28"/>
          <w:lang w:bidi="en-US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(далее – МФЦ).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извлечения из текста административного регламента;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порядок получения консультаций;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 Наименование муниципальной услуги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2.1.1. Выдача разрешения на ввод объекта капитального строительства в эксплуатацию.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2.2 </w:t>
      </w:r>
      <w:r w:rsidRPr="00837D2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2.2.1. Органом, уполномоченным на предоставление муниципальной услуги, является </w:t>
      </w:r>
      <w:r w:rsidR="00D46DFE">
        <w:rPr>
          <w:rFonts w:ascii="Times New Roman" w:hAnsi="Times New Roman" w:cs="Times New Roman"/>
          <w:color w:val="000000"/>
          <w:sz w:val="28"/>
          <w:szCs w:val="28"/>
        </w:rPr>
        <w:t>Управление по земельно-имущественным вопросам администрации Бардымского муниципального округа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 (далее - орган, предоставляющий муниципальную услугу).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Инспекцией государственного строительного надзора Пермского края;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bCs/>
          <w:color w:val="000000"/>
          <w:sz w:val="28"/>
          <w:szCs w:val="28"/>
        </w:rPr>
        <w:t>проектными организациями, осуществляющими разработку (подготовку) проектной документации.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2.2.3. Орган, предоставляющий муниципальную услугу, не вправе требовать от заявителя: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837D2E">
        <w:rPr>
          <w:rFonts w:ascii="Times New Roman" w:hAnsi="Times New Roman" w:cs="Times New Roman"/>
          <w:color w:val="000000"/>
          <w:sz w:val="28"/>
          <w:szCs w:val="28"/>
        </w:rPr>
        <w:t>2.3 Описание результата предоставления муниципальной услуги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2.3.1. Результатом предоставления муниципальной услуги является: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ввод объекта капитального строительства в эксплуатацию (</w:t>
      </w:r>
      <w:r w:rsidRPr="00837D2E">
        <w:rPr>
          <w:rFonts w:ascii="Times New Roman" w:hAnsi="Times New Roman" w:cs="Times New Roman"/>
          <w:sz w:val="28"/>
          <w:szCs w:val="28"/>
        </w:rPr>
        <w:t>далее – выдача разрешения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отказ в выдаче разрешения на ввод объекта капитального строительства в эксплуатацию (</w:t>
      </w:r>
      <w:r w:rsidRPr="00837D2E">
        <w:rPr>
          <w:rFonts w:ascii="Times New Roman" w:hAnsi="Times New Roman" w:cs="Times New Roman"/>
          <w:sz w:val="28"/>
          <w:szCs w:val="28"/>
        </w:rPr>
        <w:t>далее - отказ в выдаче разрешения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2.3.2. </w:t>
      </w:r>
      <w:r w:rsidRPr="00837D2E">
        <w:rPr>
          <w:rFonts w:ascii="Times New Roman" w:hAnsi="Times New Roman" w:cs="Times New Roman"/>
          <w:sz w:val="28"/>
          <w:szCs w:val="28"/>
        </w:rPr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 законом</w:t>
      </w:r>
      <w:r w:rsidRPr="00837D2E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2.4 Срок предоставления муниципальной услуги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2.4.1. Срок предоставления муниципальной услуги составляет 7 рабочих дней со дня регистрации заявления и документов, необходимых для предоставления муниципальной услуги.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2.5 Перечень нормативных правовых актов, регулирующих отношения, возникающие в связи с предоставлением муниципальной услуги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2.5.1. 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 Российской Федерации от 29 декабря 2004г. № 190-ФЗ;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 декабря 2004г. № 191-ФЗ «О введении в действие Градостроительного кодекса Российской Федерации»;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2010г. № 210-ФЗ «Об организации предоставления государственных и муниципальных услуг»;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распоряжением Правительства Российской Федерации от 17 декабря 2009г. № 1993-р «Об утверждении сводного перечня первоочередных государственных и муниципальных услуг;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 19 февраля 2015г. № 117/пр «Об утверждении формы разрешения на строительство и разрешения на ввод объекта в эксплуатацию;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регионального развития Российской Федерации от 02 июля 2009г.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Законом Пермского края от 14 сентября 2011г. № 805-ПК «О градостроительной деятельности в Пермском крае»;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9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853917" w:rsidRPr="00853917">
        <w:rPr>
          <w:rFonts w:ascii="Times New Roman" w:hAnsi="Times New Roman" w:cs="Times New Roman"/>
          <w:color w:val="000000"/>
          <w:sz w:val="28"/>
          <w:szCs w:val="28"/>
        </w:rPr>
        <w:t xml:space="preserve">Бардымского муниципального </w:t>
      </w:r>
      <w:r w:rsidRPr="00853917">
        <w:rPr>
          <w:rFonts w:ascii="Times New Roman" w:hAnsi="Times New Roman" w:cs="Times New Roman"/>
          <w:color w:val="000000"/>
          <w:sz w:val="28"/>
          <w:szCs w:val="28"/>
        </w:rPr>
        <w:t xml:space="preserve">района от </w:t>
      </w:r>
      <w:r w:rsidR="00853917" w:rsidRPr="00853917">
        <w:rPr>
          <w:rFonts w:ascii="Times New Roman" w:hAnsi="Times New Roman" w:cs="Times New Roman"/>
          <w:color w:val="000000"/>
          <w:sz w:val="28"/>
          <w:szCs w:val="28"/>
        </w:rPr>
        <w:t>02.05.2012</w:t>
      </w:r>
      <w:r w:rsidR="00853917">
        <w:rPr>
          <w:rFonts w:ascii="Times New Roman" w:hAnsi="Times New Roman" w:cs="Times New Roman"/>
          <w:color w:val="000000"/>
          <w:sz w:val="28"/>
          <w:szCs w:val="28"/>
        </w:rPr>
        <w:t xml:space="preserve"> № 315 «Об утверждении перечня муниципальных услуг, предоставляемых Бардымским муниципальным районом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2.6 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2.6.1. Для принятия решения о выдаче разрешения на ввод объекта в эксплуатацию необходимы следующие документы: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2.6.1.1.заявление о выдаче разрешения на ввод объекта в эксплуатацию по форме согласно приложению 1 к Административному регламенту;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2.6.1.2. правоустанавливающие документы на земельный участок;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2.6.1.3.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2.6.1.4. разрешение на строительство;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2.6.1.5.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2.6.1.6.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2.6.1.7.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2.6.1.8.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2.6.1.9.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2.6.1.10.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0" w:anchor="Par1876" w:tooltip="Ссылка на текущий документ" w:history="1">
        <w:r w:rsidRPr="00837D2E">
          <w:rPr>
            <w:rFonts w:ascii="Times New Roman" w:hAnsi="Times New Roman" w:cs="Times New Roman"/>
            <w:color w:val="000000"/>
            <w:sz w:val="28"/>
            <w:szCs w:val="28"/>
          </w:rPr>
          <w:t>частью 7 статьи 54</w:t>
        </w:r>
      </w:hyperlink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2.6.1.11.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1" w:history="1">
        <w:r w:rsidRPr="00837D2E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2.6.1.12. </w:t>
      </w:r>
      <w:r w:rsidRPr="00837D2E">
        <w:rPr>
          <w:rFonts w:ascii="Times New Roman" w:hAnsi="Times New Roman" w:cs="Times New Roman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837D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7D2E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Pr="00837D2E">
        <w:rPr>
          <w:rFonts w:ascii="Times New Roman" w:hAnsi="Times New Roman" w:cs="Times New Roman"/>
          <w:sz w:val="28"/>
          <w:szCs w:val="28"/>
        </w:rPr>
        <w:br/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2.6.1.13.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2.6.2. Указанные в пунктах 2.6.1.7 и 2.6.1.10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2.6.3. Документы (их копии или сведения, содержащиеся в них), указанные в пунктах 2.6.1.2, </w:t>
      </w:r>
      <w:hyperlink r:id="rId13" w:anchor="Par1897" w:tooltip="Ссылка на текущий документ" w:history="1">
        <w:r w:rsidRPr="00837D2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2</w:t>
        </w:r>
      </w:hyperlink>
      <w:r w:rsidRPr="00837D2E">
        <w:rPr>
          <w:rFonts w:ascii="Times New Roman" w:hAnsi="Times New Roman" w:cs="Times New Roman"/>
          <w:color w:val="000000"/>
          <w:sz w:val="28"/>
          <w:szCs w:val="28"/>
        </w:rPr>
        <w:t>.6.1.3, 2.6.1.4, 2.6.1.10,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2.6.4. Документы, указанные в </w:t>
      </w:r>
      <w:hyperlink r:id="rId14" w:anchor="Par1896" w:tooltip="Ссылка на текущий документ" w:history="1">
        <w:r w:rsidRPr="00837D2E">
          <w:rPr>
            <w:rFonts w:ascii="Times New Roman" w:hAnsi="Times New Roman" w:cs="Times New Roman"/>
            <w:color w:val="000000"/>
            <w:sz w:val="28"/>
            <w:szCs w:val="28"/>
          </w:rPr>
          <w:t>пунктах 2.6.1.2</w:t>
        </w:r>
      </w:hyperlink>
      <w:r w:rsidRPr="00837D2E">
        <w:rPr>
          <w:rFonts w:ascii="Times New Roman" w:hAnsi="Times New Roman" w:cs="Times New Roman"/>
          <w:color w:val="000000"/>
          <w:sz w:val="28"/>
          <w:szCs w:val="28"/>
        </w:rPr>
        <w:t>, 2.6.1.5, 2.6.1.6, 2.</w:t>
      </w:r>
      <w:hyperlink r:id="rId15" w:anchor="Par1904" w:tooltip="Ссылка на текущий документ" w:history="1">
        <w:r w:rsidRPr="00837D2E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1.7, </w:t>
      </w:r>
      <w:hyperlink r:id="rId16" w:anchor="Par1906" w:tooltip="Ссылка на текущий документ" w:history="1">
        <w:r w:rsidRPr="00837D2E">
          <w:rPr>
            <w:rFonts w:ascii="Times New Roman" w:hAnsi="Times New Roman" w:cs="Times New Roman"/>
            <w:color w:val="000000"/>
            <w:sz w:val="28"/>
            <w:szCs w:val="28"/>
          </w:rPr>
          <w:t>2.6.1.8,</w:t>
        </w:r>
      </w:hyperlink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 2.6.1.9,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2.6.5. Для получения разрешения на ввод объекта в эксплуатацию разрешается требовать только указанные в пункте 2.6.1. Административного регламента документы.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2.6.6.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2.7 Исчерпывающий перечень оснований для отказа в приеме документов, необходимых для предоставления муниципальной услуги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2.7.1. Основанием для отказа в приеме документов, необходимых для предоставления муниципальной услуги, является: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2.7.1.1. </w:t>
      </w:r>
      <w:r w:rsidRPr="00837D2E">
        <w:rPr>
          <w:rFonts w:ascii="Times New Roman" w:hAnsi="Times New Roman" w:cs="Times New Roman"/>
          <w:sz w:val="28"/>
          <w:szCs w:val="28"/>
        </w:rPr>
        <w:t>если представлен неполный комплект документов, предусмотренный пунктом 2.6.1. Административного регламента;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2.7.1.2. </w:t>
      </w:r>
      <w:r w:rsidRPr="00837D2E">
        <w:rPr>
          <w:rFonts w:ascii="Times New Roman" w:hAnsi="Times New Roman" w:cs="Times New Roman"/>
          <w:sz w:val="28"/>
          <w:szCs w:val="28"/>
        </w:rPr>
        <w:t>если документы имеют подчистки, приписки, зачеркнутые слова и иные не оговоренные в них исправления, а также исполненные карандашом или имеющие серьезные повреждения, не позволяющие однозначно истолковать содержание таких документов;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2.7.1.3. </w:t>
      </w:r>
      <w:r w:rsidRPr="00837D2E">
        <w:rPr>
          <w:rFonts w:ascii="Times New Roman" w:hAnsi="Times New Roman" w:cs="Times New Roman"/>
          <w:sz w:val="28"/>
          <w:szCs w:val="28"/>
        </w:rPr>
        <w:t>если документы поданы не по компетенции.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2.8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2.9 Исчерпывающий перечень оснований для отказа в предоставлении муниципальной услуги</w:t>
      </w:r>
    </w:p>
    <w:p w:rsidR="00837D2E" w:rsidRPr="00837D2E" w:rsidRDefault="00837D2E" w:rsidP="00D46D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2.9.1. Отказ в выдаче разрешения на ввод объекта в эксплуатацию допускается в случае:</w:t>
      </w:r>
    </w:p>
    <w:p w:rsidR="00837D2E" w:rsidRPr="00837D2E" w:rsidRDefault="00837D2E" w:rsidP="00D46D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2.9.1.1. отсутствия документов, указанных в пункте 2.6.1 Административного регламента;</w:t>
      </w:r>
    </w:p>
    <w:p w:rsidR="00837D2E" w:rsidRPr="00837D2E" w:rsidRDefault="00837D2E" w:rsidP="00D46D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2.9.1.2. несоответствия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837D2E" w:rsidRPr="00837D2E" w:rsidRDefault="00837D2E" w:rsidP="00D46D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2.9.1.3. несоответствия объекта капитального строительства требованиям, установленным в разрешении на строительство;</w:t>
      </w:r>
    </w:p>
    <w:p w:rsidR="00837D2E" w:rsidRPr="00837D2E" w:rsidRDefault="00837D2E" w:rsidP="00D46D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2.9.1.4. несоответствия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837D2E" w:rsidRPr="00837D2E" w:rsidRDefault="00837D2E" w:rsidP="00D46D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2.9.1.5. невыполнение застройщиком требований, предусмотренных частью 18 статьи 51 Градостроительного кодекса Российской Федерации;</w:t>
      </w:r>
    </w:p>
    <w:p w:rsidR="00837D2E" w:rsidRPr="00837D2E" w:rsidRDefault="00837D2E" w:rsidP="00D46D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2.9.1.6.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предоставленного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837D2E" w:rsidRPr="00837D2E" w:rsidRDefault="00837D2E" w:rsidP="00D46D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2.9.2. Неполучение (несвоевременное получение) документов, запрошенных в соответствии с </w:t>
      </w:r>
      <w:hyperlink r:id="rId17" w:anchor="Par1920" w:tooltip="Ссылка на текущий документ" w:history="1">
        <w:r w:rsidRPr="00837D2E">
          <w:rPr>
            <w:rFonts w:ascii="Times New Roman" w:hAnsi="Times New Roman" w:cs="Times New Roman"/>
            <w:color w:val="000000"/>
            <w:sz w:val="28"/>
            <w:szCs w:val="28"/>
          </w:rPr>
          <w:t>пунктами 2.6.</w:t>
        </w:r>
      </w:hyperlink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4. и </w:t>
      </w:r>
      <w:hyperlink r:id="rId18" w:anchor="Par1922" w:tooltip="Ссылка на текущий документ" w:history="1">
        <w:r w:rsidRPr="00837D2E">
          <w:rPr>
            <w:rFonts w:ascii="Times New Roman" w:hAnsi="Times New Roman" w:cs="Times New Roman"/>
            <w:color w:val="000000"/>
            <w:sz w:val="28"/>
            <w:szCs w:val="28"/>
          </w:rPr>
          <w:t>2.6.5.</w:t>
        </w:r>
      </w:hyperlink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не может являться основанием для отказа в выдаче разрешения на ввод объекта в эксплуатацию.</w:t>
      </w:r>
    </w:p>
    <w:p w:rsidR="00837D2E" w:rsidRPr="00837D2E" w:rsidRDefault="00837D2E" w:rsidP="00D46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2.10 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2.11 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37D2E" w:rsidRPr="00837D2E" w:rsidRDefault="00837D2E" w:rsidP="00D46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837D2E" w:rsidRPr="00837D2E" w:rsidRDefault="00837D2E" w:rsidP="00D46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2.13 Срок регистрации запроса о предоставлении муниципальной услуги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поданные в МФЦ, подлежит регистрации в день его поступления.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2.14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37D2E" w:rsidRPr="00837D2E" w:rsidRDefault="00837D2E" w:rsidP="00D46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37D2E" w:rsidRPr="00837D2E" w:rsidRDefault="00837D2E" w:rsidP="00D46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837D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2E">
        <w:rPr>
          <w:rFonts w:ascii="Times New Roman" w:hAnsi="Times New Roman" w:cs="Times New Roman"/>
          <w:sz w:val="28"/>
          <w:szCs w:val="28"/>
        </w:rPr>
        <w:t>2.14.4. Обеспечение доступности получения муниципальной услуги для инвалидов (включая инвалидов, использующих кресла-коляски и собак-проводников):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2E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2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2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2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2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2E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2E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2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2.15 Показатели доступности и качества муниципальной услуги</w:t>
      </w:r>
    </w:p>
    <w:p w:rsidR="00837D2E" w:rsidRPr="00837D2E" w:rsidRDefault="00837D2E" w:rsidP="00D46D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837D2E" w:rsidRPr="00837D2E" w:rsidRDefault="00837D2E" w:rsidP="00D46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 2, продолжительность - не более 15 минут;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837D2E" w:rsidRPr="00837D2E" w:rsidRDefault="00837D2E" w:rsidP="00D46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края;</w:t>
      </w:r>
    </w:p>
    <w:p w:rsidR="00837D2E" w:rsidRPr="00837D2E" w:rsidRDefault="00837D2E" w:rsidP="00D46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837D2E" w:rsidRPr="00837D2E" w:rsidRDefault="00837D2E" w:rsidP="00D46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837D2E" w:rsidRPr="00837D2E" w:rsidRDefault="00837D2E" w:rsidP="00D46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2.15.1.6. соблюдение сроков предоставления муниципальной услуги.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2.16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2.16.1. Информация о муниципальной услуге: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2.16.1.2. размещена на Едином портале.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Состав, последовательность и сроки выполнения 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административных процедур (действий), требования к порядку 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их выполнения, в том числе особенности выполнения 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административных процедур (действий) в электронной форме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3.1 Организация предоставления муниципальной услуги включает в себя следующие административные процедуры: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3.1.2. рассмотрения заявления и документов, необходимых для предоставления муниципальной услуги;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3.1.3. оформление разрешения на ввод объекта капитального строительства в эксплуатацию; 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3.1.4. выдача разрешения на ввод объекта капитального строительства в эксплуатацию или выдача отказа в выдаче разрешения на ввод объекта капитального строительства в эксплуатацию.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3.2 Блок-схема предоставления муниципальной услуги приведена в приложении 2 к Административному регламенту.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3.3. Прием и регистрация заявления и документов, необходимых для предоставления муниципальной услуги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в электронной форме через Единый портал;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 органа, предоставляющего муниципальную услугу.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3.3.2.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3.3.3.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3.3.4.1. устанавливает предмет обращения;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837D2E" w:rsidRPr="00837D2E" w:rsidRDefault="00837D2E" w:rsidP="00D46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требованию заявителя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органом, предоставляющим муниципальную услугу,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органом, предоставляющим муниципальную услугу,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указанного решения.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3.3.4.3. регистрирует заявление с представленными документами в соответствии с правилами делопроизводства органа предоставляющего муниципальную услугу;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3.3.5. 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pacing w:val="-6"/>
          <w:sz w:val="28"/>
          <w:szCs w:val="28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pacing w:val="-6"/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3.4. Рассмотрения заявления и документов, необходимых для предоставления муниципальной услуги.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3.4.2. Ответственным за исполнение административной процедуры является -</w:t>
      </w:r>
      <w:r w:rsidRPr="00837D2E">
        <w:rPr>
          <w:rFonts w:ascii="Times New Roman" w:hAnsi="Times New Roman" w:cs="Times New Roman"/>
          <w:sz w:val="28"/>
          <w:szCs w:val="28"/>
        </w:rPr>
        <w:t xml:space="preserve">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специалист органа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3.4.3. Ответственный за исполнение административной процедуры: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3.4.3.1. рассматривает заявление и представленные документы на соответствие требованиям Законодательства Российской Федерации;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3.4.4. Если при строительстве, реконструкции объекта капитального строительства не осуществлялся государственный надзор, ответственный за исполнение административной процедуры в течение 7 рабочих дней с момента приема и регистрации заявления и документов, необходимых для предоставления муниципальной услуги: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3.4.4.1. обеспечивает осмотр объекта капитального строительства с оформлением акта осмотра объекта капитального строительства по форме согласно приложению 3 к Административному регламенту.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3.4.4.2. принимает решение о выдаче разрешения или об отказе в выдаче разрешения 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с указанием причин отказа.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3.4.5. Срок исполнения  административной процедуры составляет не более </w:t>
      </w:r>
      <w:r w:rsidRPr="00837D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рабочих дней с момента поступления документов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ответственному за исполнение административной процедуры.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3.4.6.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3.4.7. Результатом административной процедуры является 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проект разрешения или проект отказа в выдаче разрешения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3.5. Оформление разрешения на ввод объекта в эксплуатацию или отказа в выдаче разрешения на ввод объекта в эксплуатацию.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3.5.1. Основанием для начала данной административной процедуры является подготовка ответственным за исполнение административной процедуры 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проекта разрешения или проекта отказа в выдаче разрешения.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3.5.2.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3.5.3. Проект разрешения на ввод объекта в эксплуатацию вместе с заявлением и прилагаемыми к нему документами представляется для подписания руководителю отдела, предоставляющего муниципальную услугу.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pacing w:val="-6"/>
          <w:sz w:val="28"/>
          <w:szCs w:val="28"/>
        </w:rPr>
        <w:t>3.5.4. Руководитель органа, предоставляющего муниципальную услугу, подписывает разрешение на ввод объекта в эксплуатацию или отказ в выдаче разрешения.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Разрешение на ввод объектов в эксплуатацию оформляется в количестве трех экземпляров. Два экземпляра выдаются заявителю, один экземпляр хранится в органе, предоставляющем муниципальную услугу.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3.5.5. Срок исполнения административной процедуры – 1 рабочий </w:t>
      </w:r>
      <w:r w:rsidRPr="00837D2E">
        <w:rPr>
          <w:rFonts w:ascii="Times New Roman" w:hAnsi="Times New Roman" w:cs="Times New Roman"/>
          <w:bCs/>
          <w:color w:val="000000"/>
          <w:sz w:val="28"/>
          <w:szCs w:val="28"/>
        </w:rPr>
        <w:t>день.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3.5.6.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оформленное 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разрешение или отказ в выдаче разрешения.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3.6. Выдача разрешения на ввод объекта капитального строительства в эксплуатацию или отказа в выдаче разрешения.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3.6.1. Основанием для начала данной административной процедуры является подписание руководителем органа, предоставляющего муниципальную услугу, разрешения или отказа в выдаче разрешения.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3.6.2.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3.6.3. Срок исполнения данной административной процедуры составляет 1 рабочий день.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3.6.4. Ответственный за исполнение административной процедуры выдает разрешение или отказ в выдаче разрешения заявителю.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Подписанное разрешение на ввод объекта в эксплуатацию вручается ответственным за исполнение административной процедуры заявителю под роспись не позднее срока предоставления муниципальной услуги.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sz w:val="28"/>
          <w:szCs w:val="28"/>
        </w:rPr>
        <w:t xml:space="preserve">3.6.5. Результатом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административной процедуры является выдача заявителю разрешения либо отказ в выдаче разрешения.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3.6.6. </w:t>
      </w:r>
      <w:r w:rsidRPr="00837D2E">
        <w:rPr>
          <w:rFonts w:ascii="Times New Roman" w:hAnsi="Times New Roman" w:cs="Times New Roman"/>
          <w:sz w:val="28"/>
          <w:szCs w:val="28"/>
        </w:rPr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" w:history="1">
        <w:r w:rsidRPr="00837D2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37D2E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недвижимости».</w:t>
      </w:r>
    </w:p>
    <w:p w:rsidR="002700C4" w:rsidRDefault="002700C4" w:rsidP="00D46D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IV. Формы контроля за </w:t>
      </w:r>
      <w:r w:rsidRPr="00837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D2E" w:rsidRPr="00837D2E" w:rsidRDefault="00837D2E" w:rsidP="00D46DF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ab/>
        <w:t>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37D2E" w:rsidRPr="00837D2E" w:rsidRDefault="00837D2E" w:rsidP="00D46D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4.1.1. </w:t>
      </w:r>
      <w:r w:rsidRPr="00837D2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Общий контроль предоставления муниципальной услуги возложен на </w:t>
      </w:r>
      <w:r w:rsidRPr="00837D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заместителя главы </w:t>
      </w:r>
      <w:r w:rsidR="002957BA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администрации Бардымского муниципального округа</w:t>
      </w:r>
      <w:r w:rsidRPr="00837D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 </w:t>
      </w:r>
      <w:r w:rsidR="002957BA">
        <w:rPr>
          <w:rFonts w:ascii="Times New Roman" w:hAnsi="Times New Roman" w:cs="Times New Roman"/>
          <w:color w:val="000000"/>
          <w:spacing w:val="-6"/>
          <w:sz w:val="28"/>
          <w:szCs w:val="28"/>
        </w:rPr>
        <w:t>экономическому развитию</w:t>
      </w:r>
      <w:r w:rsidRPr="00837D2E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837D2E" w:rsidRPr="00837D2E" w:rsidRDefault="00837D2E" w:rsidP="00D46D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4.1.2. </w:t>
      </w:r>
      <w:r w:rsidRPr="00837D2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837D2E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руководителем органа, предоставляющего муниципальную услугу.</w:t>
      </w:r>
    </w:p>
    <w:p w:rsidR="00837D2E" w:rsidRPr="00837D2E" w:rsidRDefault="00837D2E" w:rsidP="00D46D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37D2E" w:rsidRPr="00837D2E" w:rsidRDefault="00837D2E" w:rsidP="00D46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4.2.1.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37D2E" w:rsidRPr="00837D2E" w:rsidRDefault="00837D2E" w:rsidP="00D46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4.2.2. 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Периодичность и сроки проведения проверок устанавливаются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органа, предоставляющего муниципальную услугу, в соответствии с должностными обязанностями.</w:t>
      </w:r>
    </w:p>
    <w:p w:rsidR="00837D2E" w:rsidRPr="00837D2E" w:rsidRDefault="00837D2E" w:rsidP="00D46D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837D2E" w:rsidRPr="00837D2E" w:rsidRDefault="00837D2E" w:rsidP="00D46DFE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837D2E" w:rsidRPr="00837D2E" w:rsidRDefault="00837D2E" w:rsidP="00D46DFE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4.2.3.2. поручение руководителя органа, предоставляющего муниципальную услугу.</w:t>
      </w:r>
    </w:p>
    <w:p w:rsidR="00837D2E" w:rsidRPr="00837D2E" w:rsidRDefault="00837D2E" w:rsidP="00D46DFE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4.2.3.3. 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услуги.</w:t>
      </w:r>
    </w:p>
    <w:p w:rsidR="00837D2E" w:rsidRPr="00837D2E" w:rsidRDefault="00837D2E" w:rsidP="00D46DF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837D2E" w:rsidRPr="00837D2E" w:rsidRDefault="00837D2E" w:rsidP="00D46DF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0" w:history="1">
        <w:r w:rsidRPr="00837D2E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4.3.1. Должностные лица, муниципальные служащие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принятых решений, за соблюдение сроков и установленного порядка предоставления муниципальной услуги.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</w:t>
      </w:r>
      <w:r w:rsidR="002957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нию муниципальной услуги и 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регламента.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орган, предоставляющий муниципальную услугу, 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V. </w:t>
      </w:r>
      <w:r w:rsidRPr="00837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Досудебный (внесудебный) порядок обжалования решений 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7D2E" w:rsidRPr="00837D2E" w:rsidRDefault="00837D2E" w:rsidP="00D46DFE">
      <w:pPr>
        <w:tabs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5.1 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 в досудебном (внесудебном) порядке.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5.2 Предмет жалобы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регламентирующими предоставление муниципальной услуги;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регламентирующими предоставление муниципальной услуги;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D104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0492" w:rsidRDefault="00D10492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5.2.1.8. нарушение срока или порядка выдачи документов по результатам предоставления </w:t>
      </w:r>
      <w:r w:rsidR="008F0E9E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D10492" w:rsidRDefault="00D10492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5.2.1.9. приостановление</w:t>
      </w:r>
      <w:r w:rsidR="008F0E9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услуги, если основание приостановления не предусмотрены федеральными законами и принятыми в соответствии с ними иными нормативно правовыми актами субъектов Российской Федерации, законами и иными нормативно правовыми актами субъектов Российской Федерации, муниципальными правовыми актами;</w:t>
      </w:r>
    </w:p>
    <w:p w:rsidR="008F0E9E" w:rsidRPr="00837D2E" w:rsidRDefault="008F0E9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5.2.1.10.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муцниципальной услуги</w:t>
      </w:r>
      <w:r w:rsidR="00EB338B">
        <w:rPr>
          <w:rFonts w:ascii="Times New Roman" w:hAnsi="Times New Roman" w:cs="Times New Roman"/>
          <w:color w:val="000000"/>
          <w:sz w:val="28"/>
          <w:szCs w:val="28"/>
        </w:rPr>
        <w:t xml:space="preserve">, либо в предоставлении муниципальной услуги, предусмотренных пунктом 4 части 1 статьи 7 Федерального Закона  </w:t>
      </w:r>
      <w:r w:rsidR="00A03BAE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EB338B">
        <w:rPr>
          <w:rFonts w:ascii="Times New Roman" w:hAnsi="Times New Roman" w:cs="Times New Roman"/>
          <w:color w:val="000000"/>
          <w:sz w:val="28"/>
          <w:szCs w:val="28"/>
        </w:rPr>
        <w:t>.07.2010№ 210-ФЗ</w:t>
      </w:r>
      <w:r w:rsidR="00A03B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5.2.2. Жалоба должна содержать:</w:t>
      </w:r>
      <w:r w:rsidR="00EB338B" w:rsidRPr="00EB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5.2.2.2. </w:t>
      </w:r>
      <w:r w:rsidRPr="00837D2E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п. 5.4.3.3 Административного регламента.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37D2E" w:rsidRPr="00837D2E" w:rsidRDefault="00837D2E" w:rsidP="00D46D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5.3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5.3.1. Жалоба на решение и действие (бездействие)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услугу,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 Жалоба на решение, принятое руководителем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подается главе </w:t>
      </w:r>
      <w:r w:rsidR="00313EE3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округа- главе администрации Бардымского муниципального округа Пермского края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5.4 Порядок подачи и рассмотрения жалобы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5.4.1.1. непосредственно в канцелярию органа, предоставляющего муниципальную услугу</w:t>
      </w:r>
      <w:r w:rsidRPr="00837D2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837D2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5.4.3.1. официального сайта органа, предоставляющего муниципальную услугу, в сети Интернет;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5.4.3.2. 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5.4.3.3.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5.4.4. При подаче жалобы в электронном виде документы, указанные в </w:t>
      </w:r>
      <w:hyperlink r:id="rId21" w:history="1">
        <w:r w:rsidRPr="00837D2E">
          <w:rPr>
            <w:rFonts w:ascii="Times New Roman" w:hAnsi="Times New Roman" w:cs="Times New Roman"/>
            <w:color w:val="000000"/>
            <w:sz w:val="28"/>
            <w:szCs w:val="28"/>
          </w:rPr>
          <w:t>пункте 5</w:t>
        </w:r>
      </w:hyperlink>
      <w:r w:rsidRPr="00837D2E">
        <w:rPr>
          <w:rFonts w:ascii="Times New Roman" w:hAnsi="Times New Roman" w:cs="Times New Roman"/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11.2. Федерального закона от 27 июля 2010г. № 210-ФЗ «Об организации предоставления государственных и муниципальных услуг»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5.5 Сроки рассмотрения жалобы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837D2E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должностных лиц, муниципальных служащих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5.6 Результат рассмотрения жалобы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прокуратуры, а также должностному лицу органа местного самоуправления, уполномоченному составлять протоколы об административных правонарушениях.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5.6.4.Орган, предоставляющий муниципальную услугу, отказывает в удовлетворении жалобы в следующих случаях: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5.7 Порядок информирования заявителя о результатах рассмотрения жалобы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5.7.1. Ответ по результатам рассмотрения жалобы подписывается руководителем органа, предоставляющего муниципальную услугу, и направляется заявителю </w:t>
      </w:r>
      <w:r w:rsidRPr="00837D2E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в письменной форме. В случае если жалоба была направлена способом, указанным в </w:t>
      </w:r>
      <w:hyperlink r:id="rId22" w:history="1">
        <w:r w:rsidRPr="00837D2E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37D2E">
        <w:rPr>
          <w:rFonts w:ascii="Times New Roman" w:hAnsi="Times New Roman" w:cs="Times New Roman"/>
          <w:sz w:val="28"/>
          <w:szCs w:val="28"/>
        </w:rPr>
        <w:t xml:space="preserve"> 5.4.3.3 Административного регламента, ответ заявителю направляется посредством системы досудебного обжалования.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5.7.3.4. основания для принятия решения по жалобе;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5.7.3.5. принятое по жалобе решение;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5.8 Порядок обжалования решения по жалобе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Заявитель вправе обжаловать решения и (или) действия (бездействие)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5.9 Право заявителя на получение информации и документов, необходимых для обоснования и рассмотрения жалобы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837D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5.10 Способы информирования заявителей о порядке подачи и рассмотрения жалобы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5.10.1.Орган,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837D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служащих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на Едином портале, </w:t>
      </w:r>
      <w:r w:rsidRPr="00837D2E">
        <w:rPr>
          <w:rFonts w:ascii="Times New Roman" w:hAnsi="Times New Roman" w:cs="Times New Roman"/>
          <w:sz w:val="28"/>
          <w:szCs w:val="28"/>
        </w:rPr>
        <w:t>системе досудебного обжалования.</w:t>
      </w:r>
    </w:p>
    <w:p w:rsidR="00837D2E" w:rsidRPr="00837D2E" w:rsidRDefault="00837D2E" w:rsidP="00D46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br w:type="page"/>
        <w:t>Приложение 1</w:t>
      </w:r>
    </w:p>
    <w:p w:rsidR="00837D2E" w:rsidRPr="00837D2E" w:rsidRDefault="00837D2E" w:rsidP="00D46DFE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837D2E" w:rsidRPr="00837D2E" w:rsidRDefault="00837D2E" w:rsidP="00D46DFE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</w:t>
      </w:r>
    </w:p>
    <w:p w:rsidR="00837D2E" w:rsidRPr="00837D2E" w:rsidRDefault="00837D2E" w:rsidP="00D46DFE">
      <w:pPr>
        <w:tabs>
          <w:tab w:val="left" w:pos="4820"/>
        </w:tabs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«Выдача разрешений на ввод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объекта капитального строительства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br/>
        <w:t>в эксплуатацию»</w:t>
      </w:r>
    </w:p>
    <w:p w:rsidR="00837D2E" w:rsidRPr="00837D2E" w:rsidRDefault="00837D2E" w:rsidP="00313E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3EE3" w:rsidRDefault="00A81E35" w:rsidP="00A81E35">
      <w:pPr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13EE3">
        <w:rPr>
          <w:rFonts w:ascii="Times New Roman" w:hAnsi="Times New Roman" w:cs="Times New Roman"/>
          <w:color w:val="000000"/>
          <w:sz w:val="28"/>
          <w:szCs w:val="28"/>
        </w:rPr>
        <w:t>ачальнику Управления по земельно-имущественным вопросам администрации Бардымского муниципального округа</w:t>
      </w:r>
    </w:p>
    <w:p w:rsidR="00A81E35" w:rsidRPr="00837D2E" w:rsidRDefault="00A81E35" w:rsidP="00A81E35">
      <w:pPr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Г.М. Мавлютовой</w:t>
      </w:r>
    </w:p>
    <w:tbl>
      <w:tblPr>
        <w:tblW w:w="5103" w:type="dxa"/>
        <w:tblInd w:w="482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4111"/>
      </w:tblGrid>
      <w:tr w:rsidR="00837D2E" w:rsidRPr="00837D2E" w:rsidTr="00313EE3">
        <w:trPr>
          <w:trHeight w:val="284"/>
        </w:trPr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837D2E" w:rsidRPr="00837D2E" w:rsidRDefault="00837D2E" w:rsidP="00A81E35">
            <w:pPr>
              <w:autoSpaceDE w:val="0"/>
              <w:autoSpaceDN w:val="0"/>
              <w:spacing w:after="0" w:line="240" w:lineRule="auto"/>
              <w:ind w:right="-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313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37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</w:t>
            </w:r>
            <w:r w:rsidR="00313E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37D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7D2E" w:rsidRPr="00837D2E" w:rsidRDefault="00837D2E" w:rsidP="00A81E3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7D2E" w:rsidRPr="00837D2E" w:rsidTr="00313EE3">
        <w:trPr>
          <w:trHeight w:val="175"/>
        </w:trPr>
        <w:tc>
          <w:tcPr>
            <w:tcW w:w="992" w:type="dxa"/>
            <w:tcBorders>
              <w:top w:val="nil"/>
              <w:bottom w:val="nil"/>
            </w:tcBorders>
          </w:tcPr>
          <w:p w:rsidR="00837D2E" w:rsidRPr="00837D2E" w:rsidRDefault="00837D2E" w:rsidP="00D46D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837D2E" w:rsidRPr="00313EE3" w:rsidRDefault="00837D2E" w:rsidP="00313E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313EE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(наименование юридического лица — застройщик),</w:t>
            </w:r>
          </w:p>
        </w:tc>
      </w:tr>
      <w:tr w:rsidR="00837D2E" w:rsidRPr="00837D2E" w:rsidTr="00313EE3">
        <w:trPr>
          <w:trHeight w:val="284"/>
        </w:trPr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7D2E" w:rsidRPr="00837D2E" w:rsidRDefault="00837D2E" w:rsidP="00313EE3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7D2E" w:rsidRPr="00837D2E" w:rsidTr="00313EE3">
        <w:trPr>
          <w:trHeight w:val="227"/>
        </w:trPr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</w:tcPr>
          <w:p w:rsidR="00837D2E" w:rsidRPr="00313EE3" w:rsidRDefault="00837D2E" w:rsidP="00313E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313EE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планирующего осуществлять строительство, капитальный</w:t>
            </w:r>
          </w:p>
        </w:tc>
      </w:tr>
      <w:tr w:rsidR="00837D2E" w:rsidRPr="00837D2E" w:rsidTr="00313EE3">
        <w:trPr>
          <w:trHeight w:val="284"/>
        </w:trPr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7D2E" w:rsidRPr="00837D2E" w:rsidRDefault="00837D2E" w:rsidP="00313EE3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7D2E" w:rsidRPr="00837D2E" w:rsidTr="00313EE3"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</w:tcPr>
          <w:p w:rsidR="00837D2E" w:rsidRPr="00313EE3" w:rsidRDefault="00837D2E" w:rsidP="00313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313EE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ремонт или реконструкцию;</w:t>
            </w:r>
          </w:p>
        </w:tc>
      </w:tr>
      <w:tr w:rsidR="00837D2E" w:rsidRPr="00837D2E" w:rsidTr="00313EE3">
        <w:trPr>
          <w:trHeight w:val="284"/>
        </w:trPr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7D2E" w:rsidRPr="00837D2E" w:rsidRDefault="00837D2E" w:rsidP="00313EE3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7D2E" w:rsidRPr="00837D2E" w:rsidTr="00313EE3"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</w:tcPr>
          <w:p w:rsidR="00837D2E" w:rsidRPr="00313EE3" w:rsidRDefault="00837D2E" w:rsidP="00313E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313EE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ИНН</w:t>
            </w:r>
            <w:r w:rsidR="00A81E3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; юридический и почтовый адреса</w:t>
            </w:r>
          </w:p>
        </w:tc>
      </w:tr>
      <w:tr w:rsidR="00837D2E" w:rsidRPr="00837D2E" w:rsidTr="00313EE3">
        <w:trPr>
          <w:trHeight w:val="284"/>
        </w:trPr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37D2E" w:rsidRPr="00313EE3" w:rsidRDefault="00837D2E" w:rsidP="00313EE3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837D2E" w:rsidRPr="00837D2E" w:rsidRDefault="00837D2E" w:rsidP="00D46DF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1E35" w:rsidRPr="00D24CBE" w:rsidRDefault="00A81E35" w:rsidP="00A81E3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1E35" w:rsidRPr="00793470" w:rsidRDefault="00A81E35" w:rsidP="00A81E3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93470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</w:p>
    <w:p w:rsidR="00A81E35" w:rsidRDefault="00A81E35" w:rsidP="00A81E35">
      <w:pPr>
        <w:pStyle w:val="ConsNonformat"/>
        <w:widowControl/>
        <w:ind w:right="0"/>
        <w:jc w:val="center"/>
      </w:pPr>
    </w:p>
    <w:p w:rsidR="00A81E35" w:rsidRPr="002C5DDB" w:rsidRDefault="00A81E35" w:rsidP="00A81E35">
      <w:pPr>
        <w:pStyle w:val="ConsNonformat"/>
        <w:widowControl/>
        <w:ind w:right="0"/>
      </w:pPr>
    </w:p>
    <w:p w:rsidR="00A81E35" w:rsidRPr="00D24CBE" w:rsidRDefault="00A81E35" w:rsidP="00A81E3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CBE">
        <w:rPr>
          <w:rFonts w:ascii="Times New Roman" w:hAnsi="Times New Roman" w:cs="Times New Roman"/>
          <w:sz w:val="24"/>
          <w:szCs w:val="24"/>
        </w:rPr>
        <w:t xml:space="preserve">Прошу выдать разрешение  на </w:t>
      </w:r>
      <w:r>
        <w:rPr>
          <w:rFonts w:ascii="Times New Roman" w:hAnsi="Times New Roman" w:cs="Times New Roman"/>
          <w:sz w:val="24"/>
          <w:szCs w:val="24"/>
        </w:rPr>
        <w:t xml:space="preserve">ввод в эксплуатацию </w:t>
      </w:r>
      <w:r w:rsidRPr="00A81E35">
        <w:rPr>
          <w:rFonts w:ascii="Times New Roman" w:hAnsi="Times New Roman" w:cs="Times New Roman"/>
          <w:sz w:val="24"/>
          <w:szCs w:val="24"/>
        </w:rPr>
        <w:t>построенного, реконструируемого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E3B">
        <w:rPr>
          <w:rFonts w:ascii="Times New Roman" w:hAnsi="Times New Roman" w:cs="Times New Roman"/>
          <w:sz w:val="24"/>
          <w:szCs w:val="24"/>
        </w:rPr>
        <w:t>объекта  капитального строительства:</w:t>
      </w:r>
      <w:r w:rsidRPr="00D24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1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1E35" w:rsidRDefault="00A81E35" w:rsidP="00A81E35">
      <w:pPr>
        <w:pStyle w:val="aff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Pr="00D24CBE">
        <w:rPr>
          <w:rFonts w:ascii="Times New Roman" w:hAnsi="Times New Roman" w:cs="Times New Roman"/>
          <w:sz w:val="18"/>
          <w:szCs w:val="18"/>
        </w:rPr>
        <w:t>ненужное зачеркнуть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81E35" w:rsidRPr="00D24CBE" w:rsidRDefault="00A81E35" w:rsidP="00A81E3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lang w:eastAsia="ru-RU"/>
        </w:rPr>
        <w:t>__________________________________________________________________________________________</w:t>
      </w:r>
      <w:r w:rsidRPr="00A81E35">
        <w:rPr>
          <w:color w:val="FFFFFF" w:themeColor="background1"/>
          <w:lang w:eastAsia="ru-RU"/>
        </w:rPr>
        <w:t>_</w:t>
      </w:r>
      <w:r w:rsidRPr="00D24CBE">
        <w:rPr>
          <w:rFonts w:ascii="Times New Roman" w:hAnsi="Times New Roman" w:cs="Times New Roman"/>
          <w:noProof/>
          <w:sz w:val="18"/>
          <w:szCs w:val="18"/>
        </w:rPr>
        <w:t>(наименование объекта капитального строительства в соответствии с проектной документацией,</w:t>
      </w:r>
    </w:p>
    <w:p w:rsidR="00A81E35" w:rsidRPr="00D24CBE" w:rsidRDefault="00A81E35" w:rsidP="00A81E35">
      <w:pPr>
        <w:pStyle w:val="af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</w:t>
      </w:r>
      <w:r w:rsidRPr="00D24CBE">
        <w:rPr>
          <w:rFonts w:ascii="Times New Roman" w:hAnsi="Times New Roman" w:cs="Times New Roman"/>
          <w:noProof/>
          <w:sz w:val="24"/>
          <w:szCs w:val="24"/>
        </w:rPr>
        <w:t>___,</w:t>
      </w:r>
    </w:p>
    <w:p w:rsidR="00A81E35" w:rsidRDefault="00A81E35" w:rsidP="00A81E35">
      <w:pPr>
        <w:pStyle w:val="ConsNonformat"/>
        <w:widowControl/>
        <w:ind w:right="0" w:firstLine="567"/>
        <w:rPr>
          <w:sz w:val="24"/>
          <w:szCs w:val="24"/>
        </w:rPr>
      </w:pPr>
      <w:r w:rsidRPr="00D24CBE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</w:t>
      </w:r>
      <w:r>
        <w:rPr>
          <w:sz w:val="24"/>
          <w:szCs w:val="24"/>
        </w:rPr>
        <w:t>________________</w:t>
      </w:r>
      <w:r w:rsidRPr="00D24CBE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D24CBE">
        <w:rPr>
          <w:sz w:val="24"/>
          <w:szCs w:val="24"/>
        </w:rPr>
        <w:t>___</w:t>
      </w:r>
    </w:p>
    <w:p w:rsidR="00A81E35" w:rsidRPr="00D24CBE" w:rsidRDefault="00A81E35" w:rsidP="00A81E35">
      <w:pPr>
        <w:pStyle w:val="ConsNonformat"/>
        <w:widowControl/>
        <w:ind w:right="0"/>
        <w:rPr>
          <w:sz w:val="24"/>
          <w:szCs w:val="24"/>
        </w:rPr>
      </w:pPr>
      <w:r w:rsidRPr="00D24CBE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Pr="00D24CBE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D24CBE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</w:t>
      </w:r>
    </w:p>
    <w:p w:rsidR="00A81E35" w:rsidRPr="00D24CBE" w:rsidRDefault="00A81E35" w:rsidP="00A81E35">
      <w:pPr>
        <w:pStyle w:val="ConsNonformat"/>
        <w:widowControl/>
        <w:spacing w:after="12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B3E3B">
        <w:rPr>
          <w:rFonts w:ascii="Times New Roman" w:hAnsi="Times New Roman" w:cs="Times New Roman"/>
          <w:noProof/>
          <w:sz w:val="18"/>
          <w:szCs w:val="18"/>
        </w:rPr>
        <w:t>(полный адрес объекта капитального строительства с указанием субъекта Российской Федерации</w:t>
      </w:r>
      <w:r>
        <w:rPr>
          <w:rFonts w:ascii="Times New Roman" w:hAnsi="Times New Roman" w:cs="Times New Roman"/>
          <w:noProof/>
          <w:sz w:val="18"/>
          <w:szCs w:val="18"/>
        </w:rPr>
        <w:t>,</w:t>
      </w:r>
      <w:r w:rsidRPr="001B3E3B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A81E35" w:rsidRDefault="00A81E35" w:rsidP="00A81E35">
      <w:pPr>
        <w:spacing w:after="0" w:line="240" w:lineRule="exact"/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__________________________________________________________________________________________</w:t>
      </w:r>
    </w:p>
    <w:p w:rsidR="00A81E35" w:rsidRPr="00D24CBE" w:rsidRDefault="00A81E35" w:rsidP="00A81E35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муниципального </w:t>
      </w:r>
      <w:r w:rsidRPr="001B3E3B">
        <w:rPr>
          <w:rFonts w:ascii="Times New Roman" w:hAnsi="Times New Roman" w:cs="Times New Roman"/>
          <w:noProof/>
          <w:sz w:val="18"/>
          <w:szCs w:val="18"/>
        </w:rPr>
        <w:t>района, округа, поселения, улица, номер</w:t>
      </w:r>
      <w:r>
        <w:rPr>
          <w:rFonts w:ascii="Times New Roman" w:hAnsi="Times New Roman" w:cs="Times New Roman"/>
          <w:noProof/>
          <w:sz w:val="18"/>
          <w:szCs w:val="18"/>
        </w:rPr>
        <w:t>,</w:t>
      </w:r>
      <w:r w:rsidRPr="001B3E3B">
        <w:rPr>
          <w:rFonts w:ascii="Times New Roman" w:hAnsi="Times New Roman" w:cs="Times New Roman"/>
          <w:noProof/>
          <w:sz w:val="18"/>
          <w:szCs w:val="18"/>
        </w:rPr>
        <w:t xml:space="preserve"> кадастровый номер участка или строительный адрес)</w:t>
      </w:r>
    </w:p>
    <w:p w:rsidR="00A81E35" w:rsidRPr="001B3E3B" w:rsidRDefault="00A81E35" w:rsidP="00A81E3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24CB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24CB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24CBE">
        <w:rPr>
          <w:rFonts w:ascii="Times New Roman" w:hAnsi="Times New Roman" w:cs="Times New Roman"/>
          <w:sz w:val="24"/>
          <w:szCs w:val="24"/>
        </w:rPr>
        <w:t>___.</w:t>
      </w:r>
    </w:p>
    <w:p w:rsidR="00A81E35" w:rsidRPr="00E73A04" w:rsidRDefault="00A81E35" w:rsidP="00A81E35">
      <w:pPr>
        <w:spacing w:after="0" w:line="360" w:lineRule="exact"/>
        <w:ind w:firstLine="567"/>
        <w:outlineLvl w:val="0"/>
        <w:rPr>
          <w:rFonts w:ascii="Times New Roman" w:hAnsi="Times New Roman"/>
        </w:rPr>
      </w:pPr>
      <w:r w:rsidRPr="00E73A04">
        <w:rPr>
          <w:rFonts w:ascii="Times New Roman" w:hAnsi="Times New Roman"/>
        </w:rPr>
        <w:t>Разрешение на строительство №___________________ от _______________________</w:t>
      </w:r>
    </w:p>
    <w:p w:rsidR="00A81E35" w:rsidRPr="00E73A04" w:rsidRDefault="00A81E35" w:rsidP="00A81E35">
      <w:pPr>
        <w:spacing w:after="0"/>
        <w:outlineLvl w:val="0"/>
        <w:rPr>
          <w:rFonts w:ascii="Times New Roman" w:hAnsi="Times New Roman"/>
          <w:sz w:val="18"/>
          <w:szCs w:val="18"/>
        </w:rPr>
      </w:pPr>
      <w:r w:rsidRPr="00E73A04">
        <w:rPr>
          <w:rFonts w:ascii="Times New Roman" w:hAnsi="Times New Roman"/>
        </w:rPr>
        <w:tab/>
        <w:t xml:space="preserve">                         </w:t>
      </w:r>
      <w:r w:rsidRPr="00E73A04">
        <w:rPr>
          <w:rFonts w:ascii="Times New Roman" w:hAnsi="Times New Roman"/>
        </w:rPr>
        <w:tab/>
      </w:r>
      <w:r w:rsidRPr="00E73A04">
        <w:rPr>
          <w:rFonts w:ascii="Times New Roman" w:hAnsi="Times New Roman"/>
          <w:sz w:val="18"/>
          <w:szCs w:val="18"/>
        </w:rPr>
        <w:t xml:space="preserve"> </w:t>
      </w:r>
      <w:r w:rsidRPr="00E73A04">
        <w:rPr>
          <w:rFonts w:ascii="Times New Roman" w:hAnsi="Times New Roman"/>
          <w:sz w:val="18"/>
          <w:szCs w:val="18"/>
        </w:rPr>
        <w:tab/>
      </w:r>
      <w:r w:rsidRPr="00E73A04">
        <w:rPr>
          <w:rFonts w:ascii="Times New Roman" w:hAnsi="Times New Roman"/>
          <w:sz w:val="18"/>
          <w:szCs w:val="18"/>
        </w:rPr>
        <w:tab/>
      </w:r>
      <w:r w:rsidRPr="00E73A04">
        <w:rPr>
          <w:rFonts w:ascii="Times New Roman" w:hAnsi="Times New Roman"/>
          <w:sz w:val="18"/>
          <w:szCs w:val="18"/>
        </w:rPr>
        <w:tab/>
      </w:r>
      <w:r w:rsidRPr="00E73A04">
        <w:rPr>
          <w:rFonts w:ascii="Times New Roman" w:hAnsi="Times New Roman"/>
          <w:sz w:val="18"/>
          <w:szCs w:val="18"/>
        </w:rPr>
        <w:tab/>
        <w:t xml:space="preserve">                           (дата выдачи)</w:t>
      </w:r>
    </w:p>
    <w:p w:rsidR="00A81E35" w:rsidRDefault="00A81E35" w:rsidP="00A81E35">
      <w:pPr>
        <w:tabs>
          <w:tab w:val="left" w:pos="4455"/>
        </w:tabs>
        <w:spacing w:after="0" w:line="240" w:lineRule="exact"/>
        <w:ind w:firstLine="567"/>
        <w:rPr>
          <w:rFonts w:ascii="Times New Roman" w:hAnsi="Times New Roman"/>
        </w:rPr>
      </w:pPr>
      <w:r w:rsidRPr="00E73A04">
        <w:rPr>
          <w:rFonts w:ascii="Times New Roman" w:hAnsi="Times New Roman"/>
        </w:rPr>
        <w:t>Строительство осуществлено _____</w:t>
      </w:r>
      <w:r>
        <w:rPr>
          <w:rFonts w:ascii="Times New Roman" w:hAnsi="Times New Roman"/>
        </w:rPr>
        <w:t>______________________________</w:t>
      </w:r>
      <w:r w:rsidRPr="00E73A04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</w:t>
      </w:r>
      <w:r w:rsidRPr="00E73A04">
        <w:rPr>
          <w:rFonts w:ascii="Times New Roman" w:hAnsi="Times New Roman"/>
        </w:rPr>
        <w:t>___</w:t>
      </w:r>
    </w:p>
    <w:p w:rsidR="00A81E35" w:rsidRPr="00E73A04" w:rsidRDefault="00A81E35" w:rsidP="00A81E35">
      <w:pPr>
        <w:tabs>
          <w:tab w:val="left" w:pos="4455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E73A04">
        <w:rPr>
          <w:rFonts w:ascii="Times New Roman" w:hAnsi="Times New Roman"/>
          <w:sz w:val="18"/>
          <w:szCs w:val="18"/>
        </w:rPr>
        <w:t xml:space="preserve">(указать наименование организации, осуществляющей </w:t>
      </w:r>
    </w:p>
    <w:p w:rsidR="00A81E35" w:rsidRPr="00E73A04" w:rsidRDefault="00A81E35" w:rsidP="00A81E35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E73A04">
        <w:rPr>
          <w:rFonts w:ascii="Times New Roman" w:hAnsi="Times New Roman"/>
          <w:sz w:val="18"/>
          <w:szCs w:val="18"/>
        </w:rPr>
        <w:t xml:space="preserve">строительство, генерального подрядчика) </w:t>
      </w:r>
    </w:p>
    <w:p w:rsidR="00A81E35" w:rsidRPr="00E77191" w:rsidRDefault="00A81E35" w:rsidP="00A81E35">
      <w:pPr>
        <w:pBdr>
          <w:top w:val="single" w:sz="4" w:space="1" w:color="auto"/>
        </w:pBdr>
        <w:rPr>
          <w:sz w:val="18"/>
          <w:szCs w:val="18"/>
        </w:rPr>
      </w:pPr>
      <w:r>
        <w:t>__________________________________________________________________________________________</w:t>
      </w:r>
    </w:p>
    <w:p w:rsidR="00A81E35" w:rsidRPr="00F047A3" w:rsidRDefault="00A81E35" w:rsidP="00A81E35">
      <w:pPr>
        <w:pStyle w:val="ConsNonformat"/>
        <w:widowControl/>
        <w:ind w:right="0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47A3">
        <w:rPr>
          <w:rFonts w:ascii="Times New Roman" w:hAnsi="Times New Roman" w:cs="Times New Roman"/>
          <w:b/>
          <w:sz w:val="24"/>
          <w:szCs w:val="24"/>
        </w:rPr>
        <w:t>Сведения об объекте капитального строительства</w:t>
      </w:r>
    </w:p>
    <w:p w:rsidR="00A81E35" w:rsidRDefault="00A81E35" w:rsidP="00A81E35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A81E35" w:rsidRDefault="00A81E35" w:rsidP="00A81E35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A81E35" w:rsidRDefault="00A81E35" w:rsidP="00A81E35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7"/>
        <w:tblW w:w="0" w:type="auto"/>
        <w:tblInd w:w="108" w:type="dxa"/>
        <w:tblLook w:val="04A0"/>
      </w:tblPr>
      <w:tblGrid>
        <w:gridCol w:w="4515"/>
        <w:gridCol w:w="1297"/>
        <w:gridCol w:w="1985"/>
        <w:gridCol w:w="2233"/>
      </w:tblGrid>
      <w:tr w:rsidR="00A81E35" w:rsidTr="002700C4">
        <w:tc>
          <w:tcPr>
            <w:tcW w:w="4515" w:type="dxa"/>
          </w:tcPr>
          <w:p w:rsidR="00A81E35" w:rsidRDefault="00A81E35" w:rsidP="00A81E35">
            <w:pPr>
              <w:pStyle w:val="aff5"/>
              <w:rPr>
                <w:noProof/>
              </w:rPr>
            </w:pPr>
            <w:r>
              <w:rPr>
                <w:noProof/>
              </w:rPr>
              <w:t xml:space="preserve">Наименование показателя    </w:t>
            </w:r>
          </w:p>
        </w:tc>
        <w:tc>
          <w:tcPr>
            <w:tcW w:w="1297" w:type="dxa"/>
          </w:tcPr>
          <w:p w:rsidR="00A81E35" w:rsidRDefault="00A81E35" w:rsidP="00A81E35">
            <w:pPr>
              <w:pStyle w:val="aff5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1985" w:type="dxa"/>
          </w:tcPr>
          <w:p w:rsidR="00A81E35" w:rsidRDefault="00A81E35" w:rsidP="00A81E35">
            <w:pPr>
              <w:pStyle w:val="aff5"/>
              <w:rPr>
                <w:noProof/>
              </w:rPr>
            </w:pPr>
            <w:r>
              <w:rPr>
                <w:noProof/>
              </w:rPr>
              <w:t>По проекту</w:t>
            </w:r>
          </w:p>
        </w:tc>
        <w:tc>
          <w:tcPr>
            <w:tcW w:w="2233" w:type="dxa"/>
          </w:tcPr>
          <w:p w:rsidR="00A81E35" w:rsidRDefault="00A81E35" w:rsidP="00A81E35">
            <w:pPr>
              <w:pStyle w:val="aff5"/>
              <w:rPr>
                <w:noProof/>
              </w:rPr>
            </w:pPr>
            <w:r>
              <w:rPr>
                <w:noProof/>
              </w:rPr>
              <w:t>Фактически</w:t>
            </w:r>
          </w:p>
        </w:tc>
      </w:tr>
    </w:tbl>
    <w:p w:rsidR="00A81E35" w:rsidRDefault="00A81E35" w:rsidP="00A81E35">
      <w:pPr>
        <w:pStyle w:val="aff5"/>
      </w:pPr>
    </w:p>
    <w:p w:rsidR="00A81E35" w:rsidRPr="009916D7" w:rsidRDefault="00A81E35" w:rsidP="00A81E35">
      <w:pPr>
        <w:pStyle w:val="aff5"/>
      </w:pPr>
      <w:r w:rsidRPr="009916D7">
        <w:rPr>
          <w:rStyle w:val="aff6"/>
          <w:noProof/>
        </w:rPr>
        <w:t xml:space="preserve">           I. Общие показатели вводимого в эксплуатацию объекта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Строительный объем - всего             куб. м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в том числе надземной части            куб. м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Общая площадь                          кв. м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Площадь      встроенно-пристроенных    кв. м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помещений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Количество зданий                       штук</w:t>
      </w:r>
    </w:p>
    <w:p w:rsidR="00A81E35" w:rsidRPr="009916D7" w:rsidRDefault="00A81E35" w:rsidP="00A81E35">
      <w:pPr>
        <w:pStyle w:val="aff5"/>
      </w:pPr>
      <w:r w:rsidRPr="009916D7">
        <w:rPr>
          <w:rStyle w:val="aff6"/>
          <w:noProof/>
        </w:rPr>
        <w:t xml:space="preserve">                           II. Нежилые объекты</w:t>
      </w:r>
    </w:p>
    <w:p w:rsidR="00A81E35" w:rsidRPr="009916D7" w:rsidRDefault="00A81E35" w:rsidP="00A81E35">
      <w:pPr>
        <w:pStyle w:val="aff5"/>
      </w:pPr>
      <w:r w:rsidRPr="009916D7">
        <w:rPr>
          <w:rStyle w:val="aff6"/>
          <w:noProof/>
        </w:rPr>
        <w:t xml:space="preserve">         Объекты непроизводственного назначения (школы, больницы,</w:t>
      </w:r>
    </w:p>
    <w:p w:rsidR="00A81E35" w:rsidRPr="009916D7" w:rsidRDefault="00A81E35" w:rsidP="00A81E35">
      <w:pPr>
        <w:pStyle w:val="aff5"/>
      </w:pPr>
      <w:r w:rsidRPr="009916D7">
        <w:rPr>
          <w:rStyle w:val="aff6"/>
          <w:noProof/>
        </w:rPr>
        <w:t xml:space="preserve">              детские сады, объекты культуры, спорта и т.д.)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Количество мест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Количество посещений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Вместимость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_________________________________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         (иные показатели)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_________________________________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         (иные показатели)</w:t>
      </w:r>
    </w:p>
    <w:p w:rsidR="00A81E35" w:rsidRPr="009916D7" w:rsidRDefault="00A81E35" w:rsidP="00A81E35">
      <w:pPr>
        <w:pStyle w:val="aff5"/>
      </w:pPr>
      <w:r w:rsidRPr="009916D7">
        <w:rPr>
          <w:rStyle w:val="aff6"/>
          <w:noProof/>
        </w:rPr>
        <w:t xml:space="preserve">                   Объекты производственного назначения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Мощность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Производительность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Протяженность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_________________________________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         (иные показатели)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_________________________________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         (иные показатели)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Материалы фундаментов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Материалы стен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Материалы перекрытий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Материалы кровли</w:t>
      </w:r>
    </w:p>
    <w:p w:rsidR="00A81E35" w:rsidRPr="009916D7" w:rsidRDefault="00A81E35" w:rsidP="00A81E35">
      <w:pPr>
        <w:pStyle w:val="aff5"/>
      </w:pPr>
    </w:p>
    <w:p w:rsidR="00A81E35" w:rsidRPr="009916D7" w:rsidRDefault="00A81E35" w:rsidP="00A81E35">
      <w:pPr>
        <w:pStyle w:val="aff5"/>
      </w:pPr>
      <w:r w:rsidRPr="009916D7">
        <w:rPr>
          <w:rStyle w:val="aff6"/>
          <w:noProof/>
        </w:rPr>
        <w:t xml:space="preserve">                   III. Объекты жилищного строительства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Общая площадь жилых  помещений  (за    кв. м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исключением    балконов,    лоджий,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веранд и террас)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Количество этажей                       штук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Количество секций                      секций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Количество квартир - всего           штук/кв. м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в том числе: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1-комнатные                          штук/кв. м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2-комнатные                          штук/кв. м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3-комнатные                          штук/кв. м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4-комнатные                          штук/кв. м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более чем 4-комнатные                штук/кв. м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Общая площадь  жилых  помещений  (с     кв.м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учетом балконов, лоджий,  веранд  и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террас)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Материалы фундаментов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Материалы стен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Материалы перекрытий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Материалы кровли</w:t>
      </w:r>
    </w:p>
    <w:p w:rsidR="00A81E35" w:rsidRPr="009916D7" w:rsidRDefault="00A81E35" w:rsidP="00A81E35">
      <w:pPr>
        <w:pStyle w:val="aff5"/>
      </w:pPr>
    </w:p>
    <w:p w:rsidR="00A81E35" w:rsidRPr="009916D7" w:rsidRDefault="00A81E35" w:rsidP="00A81E35">
      <w:pPr>
        <w:pStyle w:val="aff5"/>
      </w:pPr>
      <w:r w:rsidRPr="009916D7">
        <w:rPr>
          <w:rStyle w:val="aff6"/>
          <w:noProof/>
        </w:rPr>
        <w:t xml:space="preserve">                       IV. Стоимость строительства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Стоимость строительства  объекта  - тыс. рублей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всего                               тыс. рублей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в том  числе  строительно-монтажных</w:t>
      </w:r>
    </w:p>
    <w:p w:rsidR="00A81E35" w:rsidRPr="009916D7" w:rsidRDefault="00A81E35" w:rsidP="00A81E35">
      <w:pPr>
        <w:pStyle w:val="aff5"/>
      </w:pPr>
      <w:r w:rsidRPr="009916D7">
        <w:rPr>
          <w:noProof/>
        </w:rPr>
        <w:t xml:space="preserve"> работ</w:t>
      </w:r>
    </w:p>
    <w:p w:rsidR="00A81E35" w:rsidRPr="009916D7" w:rsidRDefault="00A81E35" w:rsidP="00A81E35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2700C4" w:rsidRDefault="002700C4" w:rsidP="00A81E3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C4" w:rsidRDefault="002700C4" w:rsidP="00A81E3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C4" w:rsidRDefault="002700C4" w:rsidP="00A81E3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C4" w:rsidRDefault="002700C4" w:rsidP="00A81E3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C4" w:rsidRDefault="002700C4" w:rsidP="00A81E3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C4" w:rsidRDefault="002700C4" w:rsidP="00A81E3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C4" w:rsidRDefault="002700C4" w:rsidP="00A81E3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0C4" w:rsidRDefault="002700C4" w:rsidP="00A81E3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E35" w:rsidRPr="00952B5D" w:rsidRDefault="00A81E35" w:rsidP="00A81E3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B5D">
        <w:rPr>
          <w:rFonts w:ascii="Times New Roman" w:hAnsi="Times New Roman" w:cs="Times New Roman"/>
          <w:b/>
          <w:sz w:val="24"/>
          <w:szCs w:val="24"/>
        </w:rPr>
        <w:t>К заявлению предоставляются  следующие документы:</w:t>
      </w:r>
    </w:p>
    <w:p w:rsidR="00A81E35" w:rsidRPr="009916D7" w:rsidRDefault="00A81E35" w:rsidP="00A81E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6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6D7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A81E35" w:rsidRPr="009916D7" w:rsidRDefault="00A81E35" w:rsidP="00A81E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6D7">
        <w:rPr>
          <w:rFonts w:ascii="Times New Roman" w:hAnsi="Times New Roman" w:cs="Times New Roman"/>
          <w:sz w:val="24"/>
          <w:szCs w:val="24"/>
        </w:rPr>
        <w:t>2.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</w:p>
    <w:p w:rsidR="00A81E35" w:rsidRPr="009916D7" w:rsidRDefault="00A81E35" w:rsidP="00A81E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6D7">
        <w:rPr>
          <w:rFonts w:ascii="Times New Roman" w:hAnsi="Times New Roman" w:cs="Times New Roman"/>
          <w:sz w:val="24"/>
          <w:szCs w:val="24"/>
        </w:rPr>
        <w:t>3. разрешение на строительство;</w:t>
      </w:r>
    </w:p>
    <w:p w:rsidR="00A81E35" w:rsidRPr="0074458D" w:rsidRDefault="00A81E35" w:rsidP="00A81E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4458D">
        <w:rPr>
          <w:rFonts w:ascii="Times New Roman" w:hAnsi="Times New Roman"/>
          <w:sz w:val="24"/>
          <w:szCs w:val="24"/>
        </w:rPr>
        <w:t>4. акт приемки объекта капитального строительства (в случае осуществления строительства, реконструкции на основании договора) по форме №КС-11, утвержденной Постановлением Госкомстата России от 30.10.97г. №71а;</w:t>
      </w:r>
    </w:p>
    <w:p w:rsidR="00A81E35" w:rsidRPr="009916D7" w:rsidRDefault="00A81E35" w:rsidP="00A81E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6D7">
        <w:rPr>
          <w:rFonts w:ascii="Times New Roman" w:hAnsi="Times New Roman" w:cs="Times New Roman"/>
          <w:sz w:val="24"/>
          <w:szCs w:val="24"/>
        </w:rPr>
        <w:t xml:space="preserve">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 </w:t>
      </w:r>
    </w:p>
    <w:p w:rsidR="00A81E35" w:rsidRPr="0074458D" w:rsidRDefault="00A81E35" w:rsidP="00A81E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6D7">
        <w:rPr>
          <w:rFonts w:ascii="Times New Roman" w:hAnsi="Times New Roman" w:cs="Times New Roman"/>
          <w:sz w:val="24"/>
          <w:szCs w:val="24"/>
        </w:rPr>
        <w:t>6.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 осуществляющим строительство (лицом, осуществляющим строительство, и застройщиком или тех</w:t>
      </w:r>
      <w:r w:rsidRPr="0074458D">
        <w:rPr>
          <w:rFonts w:ascii="Times New Roman" w:hAnsi="Times New Roman" w:cs="Times New Roman"/>
          <w:sz w:val="24"/>
          <w:szCs w:val="24"/>
        </w:rPr>
        <w:t xml:space="preserve">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 </w:t>
      </w:r>
    </w:p>
    <w:p w:rsidR="00A81E35" w:rsidRPr="0074458D" w:rsidRDefault="00A81E35" w:rsidP="00A81E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58D">
        <w:rPr>
          <w:rFonts w:ascii="Times New Roman" w:hAnsi="Times New Roman" w:cs="Times New Roman"/>
          <w:sz w:val="24"/>
          <w:szCs w:val="24"/>
        </w:rPr>
        <w:t>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81E35" w:rsidRPr="0074458D" w:rsidRDefault="00A81E35" w:rsidP="00A81E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58D">
        <w:rPr>
          <w:rFonts w:ascii="Times New Roman" w:hAnsi="Times New Roman" w:cs="Times New Roman"/>
          <w:sz w:val="24"/>
          <w:szCs w:val="24"/>
        </w:rPr>
        <w:t>8. схема (исполнительная съёмка)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A81E35" w:rsidRPr="0074458D" w:rsidRDefault="00A81E35" w:rsidP="00A81E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58D">
        <w:rPr>
          <w:rFonts w:ascii="Times New Roman" w:hAnsi="Times New Roman" w:cs="Times New Roman"/>
          <w:sz w:val="24"/>
          <w:szCs w:val="24"/>
        </w:rPr>
        <w:t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 предусмотренных частью 7 статьи 54 Градостроительного кодекса РФ;</w:t>
      </w:r>
    </w:p>
    <w:p w:rsidR="00A81E35" w:rsidRPr="0074458D" w:rsidRDefault="00A81E35" w:rsidP="00A81E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58D">
        <w:rPr>
          <w:rFonts w:ascii="Times New Roman" w:hAnsi="Times New Roman" w:cs="Times New Roman"/>
          <w:sz w:val="24"/>
          <w:szCs w:val="24"/>
        </w:rPr>
        <w:t xml:space="preserve">10.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23" w:history="1">
        <w:r w:rsidRPr="0074458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4458D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A81E35" w:rsidRPr="009916D7" w:rsidRDefault="00A81E35" w:rsidP="00A81E35">
      <w:pPr>
        <w:spacing w:line="360" w:lineRule="exact"/>
        <w:outlineLvl w:val="0"/>
      </w:pPr>
    </w:p>
    <w:p w:rsidR="00A81E35" w:rsidRPr="0074458D" w:rsidRDefault="00A81E35" w:rsidP="00A81E35">
      <w:pPr>
        <w:spacing w:line="360" w:lineRule="exact"/>
        <w:outlineLvl w:val="0"/>
        <w:rPr>
          <w:rFonts w:ascii="Times New Roman" w:hAnsi="Times New Roman"/>
        </w:rPr>
      </w:pPr>
      <w:r w:rsidRPr="0074458D">
        <w:rPr>
          <w:rFonts w:ascii="Times New Roman" w:hAnsi="Times New Roman"/>
        </w:rPr>
        <w:t>Приложение согласно описи: ____________________________</w:t>
      </w:r>
    </w:p>
    <w:p w:rsidR="00A81E35" w:rsidRPr="0074458D" w:rsidRDefault="00A81E35" w:rsidP="00A81E35">
      <w:pPr>
        <w:spacing w:after="0" w:line="240" w:lineRule="exact"/>
        <w:outlineLvl w:val="0"/>
        <w:rPr>
          <w:rFonts w:ascii="Times New Roman" w:hAnsi="Times New Roman"/>
        </w:rPr>
      </w:pPr>
      <w:r w:rsidRPr="0074458D">
        <w:rPr>
          <w:rFonts w:ascii="Times New Roman" w:hAnsi="Times New Roman"/>
        </w:rPr>
        <w:t xml:space="preserve">Застройщик  __________________________ /________________________/ </w:t>
      </w:r>
    </w:p>
    <w:p w:rsidR="00A81E35" w:rsidRPr="0074458D" w:rsidRDefault="00A81E35" w:rsidP="00A81E35">
      <w:pPr>
        <w:spacing w:line="240" w:lineRule="exact"/>
        <w:ind w:firstLine="709"/>
        <w:rPr>
          <w:rFonts w:ascii="Times New Roman" w:hAnsi="Times New Roman"/>
          <w:sz w:val="16"/>
          <w:szCs w:val="16"/>
        </w:rPr>
      </w:pPr>
      <w:r w:rsidRPr="0074458D">
        <w:rPr>
          <w:rFonts w:ascii="Times New Roman" w:hAnsi="Times New Roman"/>
        </w:rPr>
        <w:t xml:space="preserve">                              </w:t>
      </w:r>
      <w:r w:rsidRPr="0074458D">
        <w:rPr>
          <w:rFonts w:ascii="Times New Roman" w:hAnsi="Times New Roman"/>
          <w:sz w:val="16"/>
          <w:szCs w:val="16"/>
        </w:rPr>
        <w:t>(подпись)                                              (расшифровка подписи)</w:t>
      </w:r>
    </w:p>
    <w:p w:rsidR="00A81E35" w:rsidRPr="009916D7" w:rsidRDefault="00A81E35" w:rsidP="00A81E35">
      <w:pPr>
        <w:spacing w:line="360" w:lineRule="exact"/>
        <w:jc w:val="both"/>
      </w:pPr>
    </w:p>
    <w:p w:rsidR="00A81E35" w:rsidRPr="009916D7" w:rsidRDefault="00A81E35" w:rsidP="00A81E35">
      <w:pPr>
        <w:pStyle w:val="ConsPlusNormal"/>
        <w:spacing w:line="360" w:lineRule="exact"/>
        <w:outlineLvl w:val="1"/>
        <w:rPr>
          <w:rFonts w:ascii="Times New Roman" w:hAnsi="Times New Roman" w:cs="Times New Roman"/>
          <w:sz w:val="24"/>
          <w:szCs w:val="24"/>
        </w:rPr>
      </w:pPr>
      <w:r w:rsidRPr="009916D7">
        <w:rPr>
          <w:rFonts w:ascii="Times New Roman" w:hAnsi="Times New Roman" w:cs="Times New Roman"/>
          <w:sz w:val="24"/>
          <w:szCs w:val="24"/>
        </w:rPr>
        <w:t>Дата:  «_______»__________________20___г.</w:t>
      </w:r>
    </w:p>
    <w:p w:rsidR="00837D2E" w:rsidRPr="00837D2E" w:rsidRDefault="00837D2E" w:rsidP="00D46D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37D2E" w:rsidRPr="00837D2E" w:rsidRDefault="00837D2E" w:rsidP="00D46DFE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br/>
        <w:t>к Административному регламенту</w:t>
      </w:r>
    </w:p>
    <w:p w:rsidR="00837D2E" w:rsidRPr="00837D2E" w:rsidRDefault="00837D2E" w:rsidP="00D46DFE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</w:t>
      </w:r>
    </w:p>
    <w:p w:rsidR="00837D2E" w:rsidRPr="00837D2E" w:rsidRDefault="00837D2E" w:rsidP="00D46DFE">
      <w:pPr>
        <w:tabs>
          <w:tab w:val="left" w:pos="4820"/>
        </w:tabs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«Выдача разрешений на ввод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объекта капитального строительства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br/>
        <w:t>в эксплуатацию»</w:t>
      </w:r>
    </w:p>
    <w:p w:rsidR="00837D2E" w:rsidRPr="00837D2E" w:rsidRDefault="00837D2E" w:rsidP="00D46D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b/>
          <w:color w:val="000000"/>
          <w:sz w:val="28"/>
          <w:szCs w:val="28"/>
        </w:rPr>
        <w:t>Блок-схема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CC6892" w:rsidP="00D4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6892">
        <w:rPr>
          <w:rFonts w:ascii="Times New Roman" w:hAnsi="Times New Roman" w:cs="Times New Roman"/>
          <w:noProof/>
          <w:sz w:val="28"/>
          <w:szCs w:val="28"/>
        </w:rPr>
        <w:pict>
          <v:group id="Group 29" o:spid="_x0000_s1049" style="position:absolute;left:0;text-align:left;margin-left:100.25pt;margin-top:-.05pt;width:293.55pt;height:349.4pt;z-index:251665408" coordorigin="3423,3779" coordsize="5871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">
            <v:group id="Group 30" o:spid="_x0000_s1050" style="position:absolute;left:3423;top:3779;width:5871;height:2560" coordorigin="3423,3779" coordsize="5871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oundrect id="AutoShape 31" o:spid="_x0000_s1051" style="position:absolute;left:3423;top:3779;width:5871;height:8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<v:textbox style="mso-next-textbox:#AutoShape 31">
                  <w:txbxContent>
                    <w:p w:rsidR="00313EE3" w:rsidRPr="00692484" w:rsidRDefault="00313EE3" w:rsidP="00837D2E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692484">
                        <w:rPr>
                          <w:color w:val="000000"/>
                        </w:rPr>
                        <w:t>П</w:t>
                      </w:r>
                      <w:r w:rsidRPr="009A03C4">
                        <w:rPr>
                          <w:color w:val="000000"/>
                        </w:rPr>
                        <w:t xml:space="preserve">рием </w:t>
                      </w:r>
                      <w:r w:rsidRPr="00692484">
                        <w:rPr>
                          <w:color w:val="000000"/>
                        </w:rPr>
                        <w:t xml:space="preserve">заявления и документов, необходимых </w:t>
                      </w:r>
                      <w:r w:rsidRPr="009A03C4">
                        <w:rPr>
                          <w:color w:val="000000"/>
                        </w:rPr>
                        <w:br/>
                      </w:r>
                      <w:r w:rsidRPr="00692484">
                        <w:rPr>
                          <w:color w:val="000000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oundrect>
              <v:roundrect id="AutoShape 32" o:spid="_x0000_s1052" style="position:absolute;left:3423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<v:textbox style="mso-next-textbox:#AutoShape 32">
                  <w:txbxContent>
                    <w:p w:rsidR="00313EE3" w:rsidRDefault="00313EE3" w:rsidP="00837D2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Отказ в приеме документов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в соответствии с пунктом 2.7. Административного регламента</w:t>
                      </w:r>
                    </w:p>
                    <w:p w:rsidR="00313EE3" w:rsidRPr="00692484" w:rsidRDefault="00313EE3" w:rsidP="00837D2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313EE3" w:rsidRPr="00692484" w:rsidRDefault="00313EE3" w:rsidP="00837D2E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53" type="#_x0000_t32" style="position:absolute;left:7718;top:4644;width:3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v:shape id="AutoShape 34" o:spid="_x0000_s1054" type="#_x0000_t32" style="position:absolute;left:4921;top:4644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v:roundrect id="AutoShape 35" o:spid="_x0000_s1055" style="position:absolute;left:6447;top:4784;width:2847;height:15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<v:textbox style="mso-next-textbox:#AutoShape 35">
                  <w:txbxContent>
                    <w:p w:rsidR="00313EE3" w:rsidRPr="00692484" w:rsidRDefault="00313EE3" w:rsidP="00837D2E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Регистрация </w:t>
                      </w:r>
                      <w:r w:rsidRPr="006212B5">
                        <w:rPr>
                          <w:color w:val="000000"/>
                        </w:rPr>
                        <w:t xml:space="preserve">заявления </w:t>
                      </w:r>
                      <w:r>
                        <w:rPr>
                          <w:color w:val="000000"/>
                        </w:rPr>
                        <w:br/>
                      </w:r>
                      <w:r w:rsidRPr="006212B5">
                        <w:rPr>
                          <w:color w:val="000000"/>
                        </w:rPr>
                        <w:t>и документов</w:t>
                      </w:r>
                      <w:r>
                        <w:rPr>
                          <w:color w:val="000000"/>
                        </w:rPr>
                        <w:t xml:space="preserve">, </w:t>
                      </w:r>
                      <w:r w:rsidRPr="006212B5">
                        <w:rPr>
                          <w:color w:val="000000"/>
                        </w:rPr>
                        <w:t xml:space="preserve">необходимых </w:t>
                      </w:r>
                      <w:r>
                        <w:rPr>
                          <w:color w:val="000000"/>
                        </w:rPr>
                        <w:br/>
                      </w:r>
                      <w:r w:rsidRPr="006212B5">
                        <w:rPr>
                          <w:color w:val="000000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roundrect>
            </v:group>
            <v:shape id="AutoShape 36" o:spid="_x0000_s1056" type="#_x0000_t32" style="position:absolute;left:7727;top:6339;width:0;height:2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group id="Group 37" o:spid="_x0000_s1057" style="position:absolute;left:3423;top:6545;width:5871;height:3558" coordorigin="3423,8138" coordsize="5871,3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AutoShape 38" o:spid="_x0000_s1058" type="#_x0000_t32" style="position:absolute;left:6372;top:10556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v:roundrect id="AutoShape 39" o:spid="_x0000_s1059" style="position:absolute;left:3423;top:8138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<v:textbox style="mso-next-textbox:#AutoShape 39">
                  <w:txbxContent>
                    <w:p w:rsidR="00313EE3" w:rsidRPr="00692484" w:rsidRDefault="00313EE3" w:rsidP="00837D2E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692484">
                        <w:rPr>
                          <w:color w:val="000000"/>
                        </w:rPr>
                        <w:t>Рассмотрение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oundrect>
              <v:roundrect id="AutoShape 40" o:spid="_x0000_s1060" style="position:absolute;left:3423;top:9278;width:5871;height:12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<v:textbox style="mso-next-textbox:#AutoShape 40">
                  <w:txbxContent>
                    <w:p w:rsidR="00313EE3" w:rsidRPr="00692484" w:rsidRDefault="00313EE3" w:rsidP="00837D2E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Запрос и получение от уполномоченных органов документов, необходимых для предоставления</w:t>
                      </w:r>
                    </w:p>
                    <w:p w:rsidR="00313EE3" w:rsidRPr="00692484" w:rsidRDefault="00313EE3" w:rsidP="00837D2E">
                      <w:pPr>
                        <w:pStyle w:val="ConsPlusNonformat"/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муниципальной услуги (в случае, еслидокументы не предоставлены заявителем самостоятельно)</w:t>
                      </w:r>
                    </w:p>
                    <w:p w:rsidR="00313EE3" w:rsidRDefault="00313EE3" w:rsidP="00837D2E">
                      <w:pPr>
                        <w:ind w:right="-7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13EE3" w:rsidRPr="00692484" w:rsidRDefault="00313EE3" w:rsidP="00837D2E">
                      <w:pPr>
                        <w:ind w:right="-7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  <v:shape id="AutoShape 41" o:spid="_x0000_s1061" type="#_x0000_t32" style="position:absolute;left:6371;top:9138;width:1;height: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v:roundrect id="AutoShape 42" o:spid="_x0000_s1062" style="position:absolute;left:3423;top:10696;width:5871;height:10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<v:textbox style="mso-next-textbox:#AutoShape 42">
                  <w:txbxContent>
                    <w:p w:rsidR="00313EE3" w:rsidRPr="00692484" w:rsidRDefault="00313EE3" w:rsidP="00837D2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Принятие решения о выдаче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разрешения либо оботказе в </w:t>
                      </w:r>
                      <w:r w:rsidRPr="005E5B3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выдаче разрешения </w:t>
                      </w:r>
                      <w:r w:rsidRPr="0069248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 ввод объекта капитального строительства в эксплуатацию</w:t>
                      </w:r>
                    </w:p>
                    <w:p w:rsidR="00313EE3" w:rsidRPr="00692484" w:rsidRDefault="00313EE3" w:rsidP="00837D2E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CC6892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6892">
        <w:rPr>
          <w:rFonts w:ascii="Times New Roman" w:hAnsi="Times New Roman" w:cs="Times New Roman"/>
          <w:noProof/>
          <w:sz w:val="28"/>
          <w:szCs w:val="28"/>
        </w:rPr>
        <w:pict>
          <v:shape id="AutoShape 44" o:spid="_x0000_s1064" type="#_x0000_t32" style="position:absolute;margin-left:321.7pt;margin-top:11.3pt;width:.1pt;height:6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99Ig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"/>
        </w:pict>
      </w:r>
      <w:r w:rsidRPr="00CC6892">
        <w:rPr>
          <w:rFonts w:ascii="Times New Roman" w:hAnsi="Times New Roman" w:cs="Times New Roman"/>
          <w:noProof/>
          <w:sz w:val="28"/>
          <w:szCs w:val="28"/>
        </w:rPr>
        <w:pict>
          <v:shape id="AutoShape 43" o:spid="_x0000_s1063" type="#_x0000_t32" style="position:absolute;margin-left:175.3pt;margin-top:11.3pt;width:.1pt;height:6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P9IQIAAD4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"/>
        </w:pict>
      </w:r>
    </w:p>
    <w:p w:rsidR="00837D2E" w:rsidRPr="00837D2E" w:rsidRDefault="00CC6892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6892">
        <w:rPr>
          <w:rFonts w:ascii="Times New Roman" w:hAnsi="Times New Roman" w:cs="Times New Roman"/>
          <w:noProof/>
          <w:sz w:val="28"/>
          <w:szCs w:val="28"/>
        </w:rPr>
        <w:pict>
          <v:roundrect id="AutoShape 46" o:spid="_x0000_s1065" style="position:absolute;margin-left:100.25pt;margin-top:2pt;width:142.35pt;height:78.7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">
            <v:textbox>
              <w:txbxContent>
                <w:p w:rsidR="00313EE3" w:rsidRPr="009A03C4" w:rsidRDefault="00313EE3" w:rsidP="00837D2E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 w:rsidRPr="009A03C4">
                    <w:rPr>
                      <w:color w:val="000000"/>
                    </w:rPr>
                    <w:t xml:space="preserve">Подготовка отказа в выдаче разрешения </w:t>
                  </w:r>
                  <w:r w:rsidRPr="009A03C4">
                    <w:t>на ввод объекта капитального строительства в</w:t>
                  </w:r>
                </w:p>
                <w:p w:rsidR="00313EE3" w:rsidRPr="00692484" w:rsidRDefault="00313EE3" w:rsidP="00837D2E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 w:rsidRPr="009A03C4">
                    <w:t>эксплуатацию</w:t>
                  </w:r>
                </w:p>
              </w:txbxContent>
            </v:textbox>
          </v:roundrect>
        </w:pict>
      </w:r>
      <w:r w:rsidRPr="00CC6892">
        <w:rPr>
          <w:rFonts w:ascii="Times New Roman" w:hAnsi="Times New Roman" w:cs="Times New Roman"/>
          <w:noProof/>
          <w:sz w:val="28"/>
          <w:szCs w:val="28"/>
        </w:rPr>
        <w:pict>
          <v:roundrect id="AutoShape 47" o:spid="_x0000_s1066" style="position:absolute;margin-left:247.65pt;margin-top:2pt;width:142.35pt;height:78.7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">
            <v:textbox>
              <w:txbxContent>
                <w:p w:rsidR="00313EE3" w:rsidRPr="00692484" w:rsidRDefault="00313EE3" w:rsidP="00837D2E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Подготовка разрешения </w:t>
                  </w:r>
                  <w:r w:rsidRPr="006212B5">
                    <w:t>на ввод объекта капитального строительства в эксплуатацию</w:t>
                  </w:r>
                </w:p>
              </w:txbxContent>
            </v:textbox>
          </v:roundrect>
        </w:pict>
      </w: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CC6892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6892"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8" o:spid="_x0000_s1067" type="#_x0000_t34" style="position:absolute;margin-left:161.3pt;margin-top:16.8pt;width:28.7pt;height:.5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rOIAIAAD4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" adj=",27602640,-185369"/>
        </w:pict>
      </w:r>
    </w:p>
    <w:p w:rsidR="00837D2E" w:rsidRPr="00837D2E" w:rsidRDefault="00CC6892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6892">
        <w:rPr>
          <w:rFonts w:ascii="Times New Roman" w:hAnsi="Times New Roman" w:cs="Times New Roman"/>
          <w:noProof/>
          <w:sz w:val="28"/>
          <w:szCs w:val="28"/>
        </w:rPr>
        <w:pict>
          <v:roundrect id="AutoShape 50" o:spid="_x0000_s1069" style="position:absolute;margin-left:247.65pt;margin-top:7.55pt;width:142.35pt;height:40.0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">
            <v:textbox>
              <w:txbxContent>
                <w:p w:rsidR="00313EE3" w:rsidRPr="00692484" w:rsidRDefault="00313EE3" w:rsidP="00837D2E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 w:rsidRPr="00692484">
                    <w:rPr>
                      <w:rFonts w:cs="Arial"/>
                    </w:rPr>
                    <w:t>Выдача</w:t>
                  </w:r>
                  <w:r>
                    <w:rPr>
                      <w:rFonts w:cs="Arial"/>
                    </w:rPr>
                    <w:t xml:space="preserve"> </w:t>
                  </w:r>
                  <w:r w:rsidRPr="00692484">
                    <w:rPr>
                      <w:rFonts w:cs="Arial"/>
                    </w:rPr>
                    <w:t xml:space="preserve">разрешения </w:t>
                  </w:r>
                </w:p>
              </w:txbxContent>
            </v:textbox>
          </v:roundrect>
        </w:pict>
      </w:r>
      <w:r w:rsidRPr="00CC6892">
        <w:rPr>
          <w:rFonts w:ascii="Times New Roman" w:hAnsi="Times New Roman" w:cs="Times New Roman"/>
          <w:noProof/>
          <w:sz w:val="28"/>
          <w:szCs w:val="28"/>
        </w:rPr>
        <w:pict>
          <v:roundrect id="AutoShape 51" o:spid="_x0000_s1070" style="position:absolute;margin-left:100.25pt;margin-top:6.8pt;width:142.35pt;height:40.8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">
            <v:textbox>
              <w:txbxContent>
                <w:p w:rsidR="00313EE3" w:rsidRPr="00692484" w:rsidRDefault="00313EE3" w:rsidP="00837D2E">
                  <w:pPr>
                    <w:spacing w:line="240" w:lineRule="exac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Отказ в выдаче разрешения </w:t>
                  </w:r>
                </w:p>
              </w:txbxContent>
            </v:textbox>
          </v:roundrect>
        </w:pict>
      </w:r>
      <w:r w:rsidRPr="00CC6892">
        <w:rPr>
          <w:rFonts w:ascii="Times New Roman" w:hAnsi="Times New Roman" w:cs="Times New Roman"/>
          <w:noProof/>
          <w:sz w:val="28"/>
          <w:szCs w:val="28"/>
        </w:rPr>
        <w:pict>
          <v:shape id="AutoShape 49" o:spid="_x0000_s1068" type="#_x0000_t34" style="position:absolute;margin-left:317.85pt;margin-top:7.7pt;width:15.1pt;height:.1pt;rotation:9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i3IAIAAD4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" adj=",140950800,-566821"/>
        </w:pict>
      </w: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37D2E" w:rsidRPr="00837D2E" w:rsidRDefault="00837D2E" w:rsidP="00D46DFE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br/>
        <w:t>к Административному регламенту</w:t>
      </w:r>
    </w:p>
    <w:p w:rsidR="00837D2E" w:rsidRPr="00837D2E" w:rsidRDefault="00837D2E" w:rsidP="00D46DFE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</w:t>
      </w:r>
    </w:p>
    <w:p w:rsidR="00837D2E" w:rsidRPr="00837D2E" w:rsidRDefault="00837D2E" w:rsidP="00D46DFE">
      <w:pPr>
        <w:tabs>
          <w:tab w:val="left" w:pos="4820"/>
        </w:tabs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«Выдача разрешений на ввод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объекта капитального строительства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br/>
        <w:t>в эксплуатацию»</w:t>
      </w:r>
    </w:p>
    <w:p w:rsidR="002700C4" w:rsidRPr="0074458D" w:rsidRDefault="002700C4" w:rsidP="002700C4">
      <w:pPr>
        <w:pStyle w:val="1"/>
        <w:rPr>
          <w:rFonts w:ascii="Times New Roman" w:hAnsi="Times New Roman"/>
          <w:sz w:val="24"/>
          <w:szCs w:val="24"/>
        </w:rPr>
      </w:pPr>
      <w:r w:rsidRPr="0074458D">
        <w:rPr>
          <w:rFonts w:ascii="Times New Roman" w:hAnsi="Times New Roman"/>
          <w:sz w:val="24"/>
          <w:szCs w:val="24"/>
        </w:rPr>
        <w:t>АКТ №</w:t>
      </w:r>
      <w:r>
        <w:rPr>
          <w:rFonts w:ascii="Times New Roman" w:hAnsi="Times New Roman"/>
          <w:sz w:val="24"/>
          <w:szCs w:val="24"/>
        </w:rPr>
        <w:t xml:space="preserve"> ________</w:t>
      </w:r>
    </w:p>
    <w:p w:rsidR="002700C4" w:rsidRPr="0074458D" w:rsidRDefault="002700C4" w:rsidP="002700C4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458D">
        <w:rPr>
          <w:rFonts w:ascii="Times New Roman" w:hAnsi="Times New Roman"/>
          <w:b/>
          <w:bCs/>
          <w:sz w:val="24"/>
          <w:szCs w:val="24"/>
        </w:rPr>
        <w:t>приемки законченного строительством объекта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84"/>
        <w:gridCol w:w="1077"/>
        <w:gridCol w:w="170"/>
        <w:gridCol w:w="708"/>
        <w:gridCol w:w="256"/>
        <w:gridCol w:w="1899"/>
        <w:gridCol w:w="227"/>
        <w:gridCol w:w="766"/>
        <w:gridCol w:w="424"/>
        <w:gridCol w:w="285"/>
        <w:gridCol w:w="282"/>
        <w:gridCol w:w="710"/>
        <w:gridCol w:w="567"/>
        <w:gridCol w:w="567"/>
        <w:gridCol w:w="567"/>
      </w:tblGrid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gridBefore w:val="3"/>
          <w:gridAfter w:val="4"/>
          <w:wBefore w:w="2495" w:type="dxa"/>
          <w:wAfter w:w="2411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rPr>
                <w:sz w:val="24"/>
                <w:szCs w:val="24"/>
              </w:rPr>
            </w:pPr>
            <w:r w:rsidRPr="00B56EEF">
              <w:rPr>
                <w:sz w:val="24"/>
                <w:szCs w:val="24"/>
              </w:rPr>
              <w:t>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rPr>
                <w:sz w:val="24"/>
                <w:szCs w:val="24"/>
              </w:rPr>
            </w:pPr>
            <w:r w:rsidRPr="00B56EEF">
              <w:rPr>
                <w:sz w:val="24"/>
                <w:szCs w:val="24"/>
              </w:rPr>
              <w:t>”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  <w:rPr>
                <w:sz w:val="24"/>
                <w:szCs w:val="24"/>
              </w:rPr>
            </w:pPr>
            <w:r w:rsidRPr="00B56EEF">
              <w:rPr>
                <w:sz w:val="24"/>
                <w:szCs w:val="24"/>
              </w:rPr>
              <w:t>год</w:t>
            </w:r>
          </w:p>
        </w:tc>
      </w:tr>
      <w:tr w:rsidR="002700C4" w:rsidRPr="0074458D" w:rsidTr="00CE2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Код</w:t>
            </w:r>
          </w:p>
        </w:tc>
      </w:tr>
      <w:tr w:rsidR="002700C4" w:rsidRPr="0074458D" w:rsidTr="00CE2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00C4" w:rsidRPr="00B56EEF" w:rsidRDefault="002700C4" w:rsidP="00CE2F82">
            <w:pPr>
              <w:pStyle w:val="ae"/>
            </w:pPr>
            <w:r w:rsidRPr="00B56EEF">
              <w:t>Форма по ОКУД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0322003</w:t>
            </w:r>
          </w:p>
        </w:tc>
      </w:tr>
      <w:tr w:rsidR="002700C4" w:rsidRPr="0074458D" w:rsidTr="00CE2F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00C4" w:rsidRPr="00B56EEF" w:rsidRDefault="002700C4" w:rsidP="00CE2F82">
            <w:pPr>
              <w:pStyle w:val="ae"/>
            </w:pPr>
            <w:r w:rsidRPr="00B56EEF">
              <w:t>Дата составления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74458D" w:rsidTr="00CE2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</w:pPr>
            <w:r w:rsidRPr="00B56EEF">
              <w:t>Организация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00C4" w:rsidRPr="00B56EEF" w:rsidRDefault="002700C4" w:rsidP="00CE2F82">
            <w:pPr>
              <w:pStyle w:val="ae"/>
            </w:pPr>
            <w:r w:rsidRPr="00B56EEF">
              <w:t>по ОКПО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</w:tbl>
    <w:p w:rsidR="002700C4" w:rsidRPr="0074458D" w:rsidRDefault="002700C4" w:rsidP="002700C4">
      <w:pPr>
        <w:pStyle w:val="ae"/>
      </w:pPr>
    </w:p>
    <w:tbl>
      <w:tblPr>
        <w:tblW w:w="0" w:type="auto"/>
        <w:tblInd w:w="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276"/>
        <w:gridCol w:w="992"/>
        <w:gridCol w:w="851"/>
        <w:gridCol w:w="567"/>
      </w:tblGrid>
      <w:tr w:rsidR="002700C4" w:rsidRPr="0074458D" w:rsidTr="00CE2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Код вида операции</w:t>
            </w:r>
          </w:p>
        </w:tc>
        <w:tc>
          <w:tcPr>
            <w:tcW w:w="3686" w:type="dxa"/>
            <w:gridSpan w:val="4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Код</w:t>
            </w:r>
          </w:p>
        </w:tc>
      </w:tr>
      <w:tr w:rsidR="002700C4" w:rsidRPr="0074458D" w:rsidTr="00CE2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строитель</w:t>
            </w:r>
            <w:r w:rsidRPr="00B56EEF">
              <w:softHyphen/>
              <w:t>ной органи</w:t>
            </w:r>
            <w:r w:rsidRPr="00B56EEF">
              <w:softHyphen/>
              <w:t>зации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участка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объекта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74458D" w:rsidTr="00CE2F8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</w:tbl>
    <w:p w:rsidR="002700C4" w:rsidRDefault="002700C4" w:rsidP="002700C4">
      <w:pPr>
        <w:pStyle w:val="ae"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4536"/>
        <w:gridCol w:w="141"/>
        <w:gridCol w:w="3544"/>
      </w:tblGrid>
      <w:tr w:rsidR="002700C4" w:rsidRPr="00CB6C8E" w:rsidTr="00CE2F8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</w:pPr>
            <w:r w:rsidRPr="00B56EEF">
              <w:t>Заказчик в лице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</w:pPr>
            <w:r w:rsidRPr="00B56EEF">
              <w:t>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</w:pPr>
            <w:r w:rsidRPr="00B56EEF">
              <w:t>с одной стороны и исполнитель работ</w:t>
            </w: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jc w:val="center"/>
              <w:rPr>
                <w:sz w:val="12"/>
                <w:szCs w:val="12"/>
              </w:rPr>
            </w:pPr>
            <w:r w:rsidRPr="00B56EEF">
              <w:rPr>
                <w:sz w:val="12"/>
                <w:szCs w:val="12"/>
              </w:rPr>
              <w:t>(должность, фамилия, имя, отчество)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rPr>
                <w:sz w:val="12"/>
                <w:szCs w:val="12"/>
              </w:rPr>
            </w:pPr>
          </w:p>
        </w:tc>
      </w:tr>
    </w:tbl>
    <w:p w:rsidR="002700C4" w:rsidRDefault="002700C4" w:rsidP="002700C4">
      <w:pPr>
        <w:pStyle w:val="ae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4224"/>
        <w:gridCol w:w="1843"/>
      </w:tblGrid>
      <w:tr w:rsidR="002700C4" w:rsidRPr="00CB6C8E" w:rsidTr="00CE2F82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</w:pPr>
            <w:r w:rsidRPr="00B56EEF">
              <w:t>(генеральный подрядчик, подрядчик) в лице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с другой стороны,</w:t>
            </w: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jc w:val="center"/>
              <w:rPr>
                <w:sz w:val="12"/>
                <w:szCs w:val="12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jc w:val="center"/>
              <w:rPr>
                <w:sz w:val="12"/>
                <w:szCs w:val="12"/>
              </w:rPr>
            </w:pPr>
            <w:r w:rsidRPr="00B56EEF">
              <w:rPr>
                <w:sz w:val="12"/>
                <w:szCs w:val="12"/>
              </w:rPr>
              <w:t>(должность, фамилия, имя, отчество)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jc w:val="center"/>
              <w:rPr>
                <w:sz w:val="12"/>
                <w:szCs w:val="12"/>
              </w:rPr>
            </w:pPr>
          </w:p>
        </w:tc>
      </w:tr>
    </w:tbl>
    <w:p w:rsidR="002700C4" w:rsidRDefault="002700C4" w:rsidP="002700C4">
      <w:pPr>
        <w:pStyle w:val="ae"/>
        <w:spacing w:before="40" w:after="120"/>
      </w:pPr>
      <w:r>
        <w:t>руководствуясь Временным положением о приемке законченных строительством объектов на территории Российской Федерации, составили настоящий акт о нижеследующем.</w:t>
      </w:r>
    </w:p>
    <w:p w:rsidR="002700C4" w:rsidRDefault="002700C4" w:rsidP="002700C4">
      <w:pPr>
        <w:pStyle w:val="ae"/>
        <w:tabs>
          <w:tab w:val="left" w:pos="4962"/>
        </w:tabs>
      </w:pPr>
      <w:r>
        <w:t>1. Исполнителем работ предъявлен заказчику к приемке</w:t>
      </w:r>
      <w:r>
        <w:tab/>
      </w:r>
    </w:p>
    <w:p w:rsidR="002700C4" w:rsidRDefault="002700C4" w:rsidP="002700C4">
      <w:pPr>
        <w:pStyle w:val="ae"/>
        <w:pBdr>
          <w:top w:val="single" w:sz="4" w:space="1" w:color="auto"/>
        </w:pBdr>
        <w:ind w:left="4962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объекта и вид строительства)</w:t>
      </w:r>
    </w:p>
    <w:p w:rsidR="002700C4" w:rsidRDefault="002700C4" w:rsidP="002700C4">
      <w:pPr>
        <w:pStyle w:val="ae"/>
      </w:pPr>
    </w:p>
    <w:p w:rsidR="002700C4" w:rsidRDefault="002700C4" w:rsidP="002700C4">
      <w:pPr>
        <w:pStyle w:val="ae"/>
        <w:pBdr>
          <w:top w:val="single" w:sz="4" w:space="1" w:color="auto"/>
        </w:pBdr>
        <w:rPr>
          <w:sz w:val="2"/>
          <w:szCs w:val="2"/>
        </w:rPr>
      </w:pPr>
    </w:p>
    <w:p w:rsidR="002700C4" w:rsidRDefault="002700C4" w:rsidP="002700C4">
      <w:pPr>
        <w:pStyle w:val="ae"/>
        <w:tabs>
          <w:tab w:val="left" w:pos="2410"/>
        </w:tabs>
      </w:pPr>
      <w:r>
        <w:t>расположенные по адресу</w:t>
      </w:r>
      <w:r>
        <w:tab/>
      </w:r>
    </w:p>
    <w:p w:rsidR="002700C4" w:rsidRDefault="002700C4" w:rsidP="002700C4">
      <w:pPr>
        <w:pStyle w:val="ae"/>
        <w:pBdr>
          <w:top w:val="single" w:sz="4" w:space="1" w:color="auto"/>
        </w:pBdr>
        <w:ind w:left="2410"/>
        <w:rPr>
          <w:sz w:val="2"/>
          <w:szCs w:val="2"/>
        </w:rPr>
      </w:pPr>
    </w:p>
    <w:p w:rsidR="002700C4" w:rsidRDefault="002700C4" w:rsidP="002700C4">
      <w:pPr>
        <w:pStyle w:val="ae"/>
        <w:spacing w:after="20"/>
      </w:pPr>
    </w:p>
    <w:p w:rsidR="002700C4" w:rsidRDefault="002700C4" w:rsidP="002700C4">
      <w:pPr>
        <w:pStyle w:val="ae"/>
        <w:pBdr>
          <w:top w:val="single" w:sz="4" w:space="1" w:color="auto"/>
        </w:pBdr>
        <w:rPr>
          <w:sz w:val="2"/>
          <w:szCs w:val="2"/>
        </w:rPr>
      </w:pPr>
    </w:p>
    <w:p w:rsidR="002700C4" w:rsidRDefault="002700C4" w:rsidP="002700C4">
      <w:pPr>
        <w:pStyle w:val="ae"/>
        <w:tabs>
          <w:tab w:val="left" w:pos="8080"/>
        </w:tabs>
      </w:pPr>
      <w:r>
        <w:t>2. Строительство производилось в соответствии с разрешением на строительство, выданным</w:t>
      </w:r>
      <w:r>
        <w:tab/>
      </w:r>
    </w:p>
    <w:p w:rsidR="002700C4" w:rsidRDefault="002700C4" w:rsidP="002700C4">
      <w:pPr>
        <w:pStyle w:val="ae"/>
        <w:pBdr>
          <w:top w:val="single" w:sz="4" w:space="1" w:color="auto"/>
        </w:pBdr>
        <w:ind w:left="808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</w:t>
      </w:r>
    </w:p>
    <w:p w:rsidR="002700C4" w:rsidRDefault="002700C4" w:rsidP="002700C4">
      <w:pPr>
        <w:pStyle w:val="ae"/>
        <w:spacing w:line="220" w:lineRule="exact"/>
      </w:pPr>
    </w:p>
    <w:p w:rsidR="002700C4" w:rsidRDefault="002700C4" w:rsidP="002700C4">
      <w:pPr>
        <w:pStyle w:val="ae"/>
        <w:pBdr>
          <w:top w:val="single" w:sz="4" w:space="1" w:color="auto"/>
        </w:pBdr>
        <w:tabs>
          <w:tab w:val="left" w:pos="1985"/>
        </w:tabs>
        <w:spacing w:after="80"/>
        <w:ind w:firstLine="1985"/>
        <w:rPr>
          <w:sz w:val="12"/>
          <w:szCs w:val="12"/>
        </w:rPr>
      </w:pPr>
      <w:r>
        <w:rPr>
          <w:sz w:val="12"/>
          <w:szCs w:val="12"/>
        </w:rPr>
        <w:t>органа, выдавшего разрешение)</w:t>
      </w:r>
    </w:p>
    <w:p w:rsidR="002700C4" w:rsidRDefault="002700C4" w:rsidP="002700C4">
      <w:pPr>
        <w:pStyle w:val="ae"/>
        <w:tabs>
          <w:tab w:val="left" w:pos="3544"/>
        </w:tabs>
        <w:spacing w:line="200" w:lineRule="exact"/>
      </w:pPr>
      <w:r>
        <w:t>3. В строительстве принимали участие</w:t>
      </w:r>
      <w:r>
        <w:tab/>
      </w:r>
    </w:p>
    <w:p w:rsidR="002700C4" w:rsidRDefault="002700C4" w:rsidP="002700C4">
      <w:pPr>
        <w:pStyle w:val="ae"/>
        <w:pBdr>
          <w:top w:val="single" w:sz="4" w:space="1" w:color="auto"/>
        </w:pBdr>
        <w:ind w:left="3544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субподрядных организаций, их реквизиты, виды</w:t>
      </w:r>
    </w:p>
    <w:p w:rsidR="002700C4" w:rsidRDefault="002700C4" w:rsidP="002700C4">
      <w:pPr>
        <w:pStyle w:val="ae"/>
        <w:spacing w:line="200" w:lineRule="exact"/>
      </w:pPr>
    </w:p>
    <w:p w:rsidR="002700C4" w:rsidRDefault="002700C4" w:rsidP="002700C4">
      <w:pPr>
        <w:pStyle w:val="ae"/>
        <w:pBdr>
          <w:top w:val="single" w:sz="4" w:space="1" w:color="auto"/>
        </w:pBdr>
        <w:tabs>
          <w:tab w:val="left" w:pos="1843"/>
        </w:tabs>
        <w:spacing w:after="80"/>
        <w:ind w:firstLine="1985"/>
        <w:rPr>
          <w:sz w:val="12"/>
          <w:szCs w:val="12"/>
        </w:rPr>
      </w:pPr>
      <w:r>
        <w:rPr>
          <w:sz w:val="12"/>
          <w:szCs w:val="12"/>
        </w:rPr>
        <w:t>работ, выполнявшихся каждой из них)</w:t>
      </w:r>
    </w:p>
    <w:p w:rsidR="002700C4" w:rsidRDefault="002700C4" w:rsidP="002700C4">
      <w:pPr>
        <w:pStyle w:val="ae"/>
        <w:tabs>
          <w:tab w:val="left" w:pos="8505"/>
        </w:tabs>
        <w:spacing w:line="200" w:lineRule="exact"/>
      </w:pPr>
      <w:r>
        <w:t>4. Проектно-сметная документация на строительство разработана генеральным проектировщиком</w:t>
      </w:r>
      <w:r>
        <w:tab/>
      </w:r>
    </w:p>
    <w:p w:rsidR="002700C4" w:rsidRDefault="002700C4" w:rsidP="002700C4">
      <w:pPr>
        <w:pStyle w:val="ae"/>
        <w:pBdr>
          <w:top w:val="single" w:sz="4" w:space="1" w:color="auto"/>
        </w:pBdr>
        <w:ind w:left="8505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</w:t>
      </w:r>
    </w:p>
    <w:p w:rsidR="002700C4" w:rsidRDefault="002700C4" w:rsidP="002700C4">
      <w:pPr>
        <w:pStyle w:val="ae"/>
        <w:spacing w:line="200" w:lineRule="exact"/>
      </w:pPr>
    </w:p>
    <w:p w:rsidR="002700C4" w:rsidRDefault="002700C4" w:rsidP="002700C4">
      <w:pPr>
        <w:pStyle w:val="ae"/>
        <w:pBdr>
          <w:top w:val="single" w:sz="4" w:space="1" w:color="auto"/>
        </w:pBdr>
        <w:spacing w:after="120"/>
        <w:rPr>
          <w:sz w:val="12"/>
          <w:szCs w:val="12"/>
        </w:rPr>
      </w:pPr>
      <w:r>
        <w:rPr>
          <w:sz w:val="12"/>
          <w:szCs w:val="12"/>
        </w:rPr>
        <w:t>организации и ее реквизиты)</w:t>
      </w:r>
    </w:p>
    <w:p w:rsidR="002700C4" w:rsidRDefault="002700C4" w:rsidP="002700C4">
      <w:pPr>
        <w:pStyle w:val="ae"/>
        <w:tabs>
          <w:tab w:val="left" w:pos="1418"/>
        </w:tabs>
        <w:spacing w:line="200" w:lineRule="exact"/>
      </w:pPr>
      <w:r>
        <w:t>выполнившим</w:t>
      </w:r>
      <w:r>
        <w:tab/>
      </w:r>
    </w:p>
    <w:p w:rsidR="002700C4" w:rsidRDefault="002700C4" w:rsidP="002700C4">
      <w:pPr>
        <w:pStyle w:val="ae"/>
        <w:pBdr>
          <w:top w:val="single" w:sz="4" w:space="1" w:color="auto"/>
        </w:pBdr>
        <w:ind w:left="1418" w:firstLine="3544"/>
        <w:rPr>
          <w:sz w:val="12"/>
          <w:szCs w:val="12"/>
        </w:rPr>
      </w:pPr>
      <w:r>
        <w:rPr>
          <w:sz w:val="12"/>
          <w:szCs w:val="12"/>
        </w:rPr>
        <w:t>(наименование частей или разделов документации)</w:t>
      </w:r>
    </w:p>
    <w:p w:rsidR="002700C4" w:rsidRDefault="002700C4" w:rsidP="002700C4">
      <w:pPr>
        <w:pStyle w:val="ae"/>
        <w:tabs>
          <w:tab w:val="left" w:pos="2977"/>
        </w:tabs>
        <w:spacing w:line="200" w:lineRule="exact"/>
      </w:pPr>
      <w:r>
        <w:t>и субподрядными организациями</w:t>
      </w:r>
      <w:r>
        <w:tab/>
      </w:r>
    </w:p>
    <w:p w:rsidR="002700C4" w:rsidRDefault="002700C4" w:rsidP="002700C4">
      <w:pPr>
        <w:pStyle w:val="ae"/>
        <w:pBdr>
          <w:top w:val="single" w:sz="4" w:space="1" w:color="auto"/>
        </w:pBdr>
        <w:ind w:left="2977" w:firstLine="1559"/>
        <w:rPr>
          <w:sz w:val="12"/>
          <w:szCs w:val="12"/>
        </w:rPr>
      </w:pPr>
      <w:r>
        <w:rPr>
          <w:sz w:val="12"/>
          <w:szCs w:val="12"/>
        </w:rPr>
        <w:t>(наименование организаций, их реквизиты и выполненные части и</w:t>
      </w:r>
    </w:p>
    <w:p w:rsidR="002700C4" w:rsidRDefault="002700C4" w:rsidP="002700C4">
      <w:pPr>
        <w:pStyle w:val="ae"/>
      </w:pPr>
    </w:p>
    <w:p w:rsidR="002700C4" w:rsidRDefault="002700C4" w:rsidP="002700C4">
      <w:pPr>
        <w:pStyle w:val="ae"/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разделы документации (перечень организаций может указываться в приложении))</w:t>
      </w:r>
    </w:p>
    <w:p w:rsidR="002700C4" w:rsidRDefault="002700C4" w:rsidP="002700C4">
      <w:pPr>
        <w:pStyle w:val="ae"/>
      </w:pPr>
    </w:p>
    <w:p w:rsidR="002700C4" w:rsidRDefault="002700C4" w:rsidP="002700C4">
      <w:pPr>
        <w:pStyle w:val="ae"/>
        <w:pBdr>
          <w:top w:val="single" w:sz="4" w:space="1" w:color="auto"/>
        </w:pBdr>
        <w:rPr>
          <w:sz w:val="2"/>
          <w:szCs w:val="2"/>
        </w:rPr>
      </w:pPr>
    </w:p>
    <w:p w:rsidR="002700C4" w:rsidRDefault="002700C4" w:rsidP="002700C4">
      <w:pPr>
        <w:pStyle w:val="ae"/>
        <w:tabs>
          <w:tab w:val="left" w:pos="4395"/>
        </w:tabs>
        <w:spacing w:line="200" w:lineRule="exact"/>
      </w:pPr>
      <w:r>
        <w:t>5. Исходные данные для проектирования выданы</w:t>
      </w:r>
      <w:r>
        <w:tab/>
      </w:r>
    </w:p>
    <w:p w:rsidR="002700C4" w:rsidRDefault="002700C4" w:rsidP="002700C4">
      <w:pPr>
        <w:pStyle w:val="ae"/>
        <w:pBdr>
          <w:top w:val="single" w:sz="4" w:space="1" w:color="auto"/>
        </w:pBdr>
        <w:ind w:left="4395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научно-исследовательских, изыскательских</w:t>
      </w:r>
    </w:p>
    <w:p w:rsidR="002700C4" w:rsidRDefault="002700C4" w:rsidP="002700C4">
      <w:pPr>
        <w:pStyle w:val="ae"/>
        <w:spacing w:line="200" w:lineRule="exact"/>
      </w:pPr>
    </w:p>
    <w:p w:rsidR="002700C4" w:rsidRDefault="002700C4" w:rsidP="002700C4">
      <w:pPr>
        <w:pStyle w:val="ae"/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 других организаций, их реквизиты (перечень организаций может указываться в приложении))</w:t>
      </w:r>
    </w:p>
    <w:p w:rsidR="002700C4" w:rsidRDefault="002700C4" w:rsidP="002700C4">
      <w:pPr>
        <w:pStyle w:val="ae"/>
        <w:spacing w:line="200" w:lineRule="exact"/>
      </w:pPr>
    </w:p>
    <w:p w:rsidR="002700C4" w:rsidRDefault="002700C4" w:rsidP="002700C4">
      <w:pPr>
        <w:pStyle w:val="ae"/>
        <w:pBdr>
          <w:top w:val="single" w:sz="4" w:space="1" w:color="auto"/>
        </w:pBdr>
        <w:rPr>
          <w:sz w:val="2"/>
          <w:szCs w:val="2"/>
        </w:rPr>
      </w:pPr>
    </w:p>
    <w:p w:rsidR="002700C4" w:rsidRDefault="002700C4" w:rsidP="002700C4">
      <w:pPr>
        <w:pStyle w:val="ae"/>
        <w:tabs>
          <w:tab w:val="left" w:pos="4253"/>
        </w:tabs>
        <w:spacing w:line="200" w:lineRule="exact"/>
      </w:pPr>
      <w:r>
        <w:t>6. Проектно-сметная документация утверждена</w:t>
      </w:r>
      <w:r>
        <w:tab/>
      </w:r>
    </w:p>
    <w:p w:rsidR="002700C4" w:rsidRDefault="002700C4" w:rsidP="002700C4">
      <w:pPr>
        <w:pStyle w:val="ae"/>
        <w:pBdr>
          <w:top w:val="single" w:sz="4" w:space="1" w:color="auto"/>
        </w:pBdr>
        <w:ind w:left="4253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органа, утвердившего (переутвердившего)</w:t>
      </w:r>
    </w:p>
    <w:p w:rsidR="002700C4" w:rsidRDefault="002700C4" w:rsidP="002700C4">
      <w:pPr>
        <w:pStyle w:val="ae"/>
      </w:pPr>
    </w:p>
    <w:p w:rsidR="002700C4" w:rsidRDefault="002700C4" w:rsidP="002700C4">
      <w:pPr>
        <w:pStyle w:val="ae"/>
        <w:pBdr>
          <w:top w:val="single" w:sz="4" w:space="1" w:color="auto"/>
        </w:pBdr>
        <w:spacing w:after="200"/>
        <w:jc w:val="center"/>
        <w:rPr>
          <w:sz w:val="12"/>
          <w:szCs w:val="12"/>
        </w:rPr>
      </w:pPr>
      <w:r>
        <w:rPr>
          <w:sz w:val="12"/>
          <w:szCs w:val="12"/>
        </w:rPr>
        <w:t>проектно-сметную документацию на объект (очередь, пусковой комплекс))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56"/>
        <w:gridCol w:w="170"/>
        <w:gridCol w:w="1672"/>
        <w:gridCol w:w="142"/>
        <w:gridCol w:w="992"/>
        <w:gridCol w:w="426"/>
        <w:gridCol w:w="283"/>
        <w:gridCol w:w="284"/>
        <w:gridCol w:w="1701"/>
      </w:tblGrid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</w:pPr>
            <w:r w:rsidRPr="00B56EEF">
              <w:t>“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</w:pPr>
            <w:r w:rsidRPr="00B56EEF">
              <w:t>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</w:pPr>
            <w:r w:rsidRPr="00B56EEF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</w:tbl>
    <w:p w:rsidR="002700C4" w:rsidRDefault="002700C4" w:rsidP="002700C4">
      <w:pPr>
        <w:pStyle w:val="ae"/>
        <w:spacing w:before="120" w:after="120"/>
      </w:pPr>
      <w:r>
        <w:t>7. Строительно-монтажные работы осуществлены в сроки:</w:t>
      </w:r>
    </w:p>
    <w:p w:rsidR="002700C4" w:rsidRDefault="002700C4" w:rsidP="002700C4">
      <w:pPr>
        <w:pStyle w:val="ae"/>
        <w:tabs>
          <w:tab w:val="left" w:pos="1560"/>
        </w:tabs>
        <w:ind w:left="284"/>
      </w:pPr>
      <w:r>
        <w:t>Начало работ</w:t>
      </w:r>
      <w:r>
        <w:tab/>
      </w:r>
    </w:p>
    <w:p w:rsidR="002700C4" w:rsidRDefault="002700C4" w:rsidP="002700C4">
      <w:pPr>
        <w:pStyle w:val="ae"/>
        <w:pBdr>
          <w:top w:val="single" w:sz="4" w:space="1" w:color="auto"/>
        </w:pBdr>
        <w:ind w:left="1560" w:right="4109"/>
        <w:jc w:val="center"/>
        <w:rPr>
          <w:sz w:val="12"/>
          <w:szCs w:val="12"/>
        </w:rPr>
      </w:pPr>
      <w:r>
        <w:rPr>
          <w:sz w:val="12"/>
          <w:szCs w:val="12"/>
        </w:rPr>
        <w:t>(месяц, год)</w:t>
      </w:r>
    </w:p>
    <w:p w:rsidR="002700C4" w:rsidRDefault="002700C4" w:rsidP="002700C4">
      <w:pPr>
        <w:pStyle w:val="ae"/>
        <w:tabs>
          <w:tab w:val="left" w:pos="1985"/>
        </w:tabs>
        <w:ind w:left="284"/>
      </w:pPr>
      <w:r>
        <w:t>Окончание работ</w:t>
      </w:r>
      <w:r>
        <w:tab/>
      </w:r>
    </w:p>
    <w:p w:rsidR="002700C4" w:rsidRDefault="002700C4" w:rsidP="002700C4">
      <w:pPr>
        <w:pStyle w:val="ae"/>
        <w:pBdr>
          <w:top w:val="single" w:sz="4" w:space="1" w:color="auto"/>
        </w:pBdr>
        <w:ind w:left="1985" w:right="4109"/>
        <w:jc w:val="center"/>
        <w:rPr>
          <w:sz w:val="12"/>
          <w:szCs w:val="12"/>
        </w:rPr>
      </w:pPr>
      <w:r>
        <w:rPr>
          <w:sz w:val="12"/>
          <w:szCs w:val="12"/>
        </w:rPr>
        <w:t>(месяц, год)</w:t>
      </w:r>
    </w:p>
    <w:p w:rsidR="002700C4" w:rsidRDefault="002700C4" w:rsidP="002700C4">
      <w:pPr>
        <w:pStyle w:val="ae"/>
        <w:pageBreakBefore/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t>2-я страница формы № КС-11</w:t>
      </w:r>
    </w:p>
    <w:p w:rsidR="002700C4" w:rsidRDefault="002700C4" w:rsidP="002700C4">
      <w:pPr>
        <w:pStyle w:val="ae"/>
        <w:spacing w:after="160"/>
      </w:pPr>
      <w:r>
        <w:t>8.</w:t>
      </w:r>
      <w:r>
        <w:rPr>
          <w:b/>
          <w:bCs/>
        </w:rPr>
        <w:t xml:space="preserve"> Вариант А</w:t>
      </w:r>
      <w:r>
        <w:t xml:space="preserve"> (для всех объектов, кроме жилых домов)</w:t>
      </w:r>
    </w:p>
    <w:p w:rsidR="002700C4" w:rsidRDefault="002700C4" w:rsidP="002700C4">
      <w:pPr>
        <w:pStyle w:val="ae"/>
        <w:tabs>
          <w:tab w:val="left" w:pos="4395"/>
        </w:tabs>
      </w:pPr>
      <w:r>
        <w:t>Предъявленный исполнителем работ к приемке</w:t>
      </w:r>
      <w:r>
        <w:tab/>
      </w:r>
    </w:p>
    <w:p w:rsidR="002700C4" w:rsidRDefault="002700C4" w:rsidP="002700C4">
      <w:pPr>
        <w:pStyle w:val="ae"/>
        <w:pBdr>
          <w:top w:val="single" w:sz="4" w:space="1" w:color="auto"/>
        </w:pBdr>
        <w:spacing w:after="120"/>
        <w:ind w:left="4395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объекта)</w:t>
      </w:r>
    </w:p>
    <w:p w:rsidR="002700C4" w:rsidRDefault="002700C4" w:rsidP="002700C4">
      <w:pPr>
        <w:pStyle w:val="ae"/>
        <w:spacing w:after="120"/>
        <w:jc w:val="both"/>
      </w:pPr>
      <w:r>
        <w:t>имеет следующие основные показатели мощности, производительности., производственной площади, протя</w:t>
      </w:r>
      <w:r>
        <w:softHyphen/>
        <w:t>женности, вместимости, объему, пропускной способности, провозной способности, число рабочих мест и т.п.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559"/>
        <w:gridCol w:w="1418"/>
        <w:gridCol w:w="1559"/>
        <w:gridCol w:w="1276"/>
        <w:gridCol w:w="1701"/>
      </w:tblGrid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Merge w:val="restart"/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Пока</w:t>
            </w:r>
            <w:r w:rsidRPr="00B56EEF">
              <w:softHyphen/>
              <w:t>за</w:t>
            </w:r>
            <w:r w:rsidRPr="00B56EEF">
              <w:softHyphen/>
              <w:t xml:space="preserve">тель </w:t>
            </w:r>
          </w:p>
          <w:p w:rsidR="002700C4" w:rsidRPr="00B56EEF" w:rsidRDefault="002700C4" w:rsidP="00CE2F82">
            <w:pPr>
              <w:pStyle w:val="ae"/>
              <w:jc w:val="center"/>
            </w:pPr>
            <w:r w:rsidRPr="00B56EEF">
              <w:t>(мощ</w:t>
            </w:r>
            <w:r w:rsidRPr="00B56EEF">
              <w:softHyphen/>
              <w:t>ность, про</w:t>
            </w:r>
            <w:r w:rsidRPr="00B56EEF">
              <w:softHyphen/>
              <w:t>из</w:t>
            </w:r>
            <w:r w:rsidRPr="00B56EEF">
              <w:softHyphen/>
              <w:t>во</w:t>
            </w:r>
            <w:r w:rsidRPr="00B56EEF">
              <w:softHyphen/>
              <w:t>ди</w:t>
            </w:r>
            <w:r w:rsidRPr="00B56EEF">
              <w:softHyphen/>
              <w:t>тель</w:t>
            </w:r>
            <w:r w:rsidRPr="00B56EEF">
              <w:softHyphen/>
              <w:t>ность и т.п.)</w:t>
            </w:r>
          </w:p>
        </w:tc>
        <w:tc>
          <w:tcPr>
            <w:tcW w:w="1559" w:type="dxa"/>
            <w:vMerge w:val="restart"/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Еди</w:t>
            </w:r>
            <w:r w:rsidRPr="00CB6C8E">
              <w:rPr>
                <w:lang w:val="en-US"/>
              </w:rPr>
              <w:softHyphen/>
            </w:r>
            <w:r w:rsidRPr="00B56EEF">
              <w:t>ни</w:t>
            </w:r>
            <w:r w:rsidRPr="00CB6C8E">
              <w:rPr>
                <w:lang w:val="en-US"/>
              </w:rPr>
              <w:softHyphen/>
            </w:r>
            <w:r w:rsidRPr="00B56EEF">
              <w:t>ца из</w:t>
            </w:r>
            <w:r w:rsidRPr="00CB6C8E">
              <w:rPr>
                <w:lang w:val="en-US"/>
              </w:rPr>
              <w:softHyphen/>
            </w:r>
            <w:r w:rsidRPr="00B56EEF">
              <w:t>ме</w:t>
            </w:r>
            <w:r w:rsidRPr="00B56EEF">
              <w:softHyphen/>
              <w:t>ре</w:t>
            </w:r>
            <w:r w:rsidRPr="00CB6C8E">
              <w:rPr>
                <w:lang w:val="en-US"/>
              </w:rPr>
              <w:softHyphen/>
            </w:r>
            <w:r w:rsidRPr="00B56EEF">
              <w:t>ния</w:t>
            </w:r>
          </w:p>
        </w:tc>
        <w:tc>
          <w:tcPr>
            <w:tcW w:w="2977" w:type="dxa"/>
            <w:gridSpan w:val="2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По проекту</w:t>
            </w:r>
          </w:p>
        </w:tc>
        <w:tc>
          <w:tcPr>
            <w:tcW w:w="2977" w:type="dxa"/>
            <w:gridSpan w:val="2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Фактически</w:t>
            </w: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Merge/>
          </w:tcPr>
          <w:p w:rsidR="002700C4" w:rsidRPr="00B56EEF" w:rsidRDefault="002700C4" w:rsidP="00CE2F82">
            <w:pPr>
              <w:pStyle w:val="ae"/>
              <w:jc w:val="both"/>
            </w:pPr>
          </w:p>
        </w:tc>
        <w:tc>
          <w:tcPr>
            <w:tcW w:w="1559" w:type="dxa"/>
            <w:vMerge/>
          </w:tcPr>
          <w:p w:rsidR="002700C4" w:rsidRPr="00B56EEF" w:rsidRDefault="002700C4" w:rsidP="00CE2F82">
            <w:pPr>
              <w:pStyle w:val="ae"/>
              <w:jc w:val="both"/>
            </w:pPr>
          </w:p>
        </w:tc>
        <w:tc>
          <w:tcPr>
            <w:tcW w:w="1418" w:type="dxa"/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об</w:t>
            </w:r>
            <w:r w:rsidRPr="00B56EEF">
              <w:softHyphen/>
              <w:t>щая с уче</w:t>
            </w:r>
            <w:r w:rsidRPr="00B56EEF">
              <w:softHyphen/>
              <w:t>том ра</w:t>
            </w:r>
            <w:r w:rsidRPr="00B56EEF">
              <w:softHyphen/>
              <w:t>нее при</w:t>
            </w:r>
            <w:r w:rsidRPr="00B56EEF">
              <w:softHyphen/>
              <w:t>ня</w:t>
            </w:r>
            <w:r w:rsidRPr="00B56EEF">
              <w:softHyphen/>
              <w:t>тых</w:t>
            </w: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 xml:space="preserve">в том числе </w:t>
            </w:r>
            <w:r w:rsidRPr="00B56EEF">
              <w:br/>
              <w:t>пус</w:t>
            </w:r>
            <w:r w:rsidRPr="00B56EEF">
              <w:softHyphen/>
              <w:t>ко</w:t>
            </w:r>
            <w:r w:rsidRPr="00B56EEF">
              <w:softHyphen/>
              <w:t>во</w:t>
            </w:r>
            <w:r w:rsidRPr="00B56EEF">
              <w:softHyphen/>
              <w:t xml:space="preserve">го </w:t>
            </w:r>
            <w:r w:rsidRPr="00B56EEF">
              <w:br/>
              <w:t>ком</w:t>
            </w:r>
            <w:r w:rsidRPr="00B56EEF">
              <w:softHyphen/>
              <w:t>плек</w:t>
            </w:r>
            <w:r w:rsidRPr="00B56EEF">
              <w:softHyphen/>
              <w:t>са</w:t>
            </w:r>
          </w:p>
          <w:p w:rsidR="002700C4" w:rsidRPr="00B56EEF" w:rsidRDefault="002700C4" w:rsidP="00CE2F82">
            <w:pPr>
              <w:pStyle w:val="ae"/>
              <w:jc w:val="center"/>
            </w:pPr>
            <w:r w:rsidRPr="00B56EEF">
              <w:t>или оче</w:t>
            </w:r>
            <w:r w:rsidRPr="00B56EEF">
              <w:softHyphen/>
              <w:t>ре</w:t>
            </w:r>
            <w:r w:rsidRPr="00B56EEF">
              <w:softHyphen/>
              <w:t>ди</w:t>
            </w:r>
          </w:p>
        </w:tc>
        <w:tc>
          <w:tcPr>
            <w:tcW w:w="1276" w:type="dxa"/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об</w:t>
            </w:r>
            <w:r w:rsidRPr="00B56EEF">
              <w:softHyphen/>
              <w:t>щая с уче</w:t>
            </w:r>
            <w:r w:rsidRPr="00B56EEF">
              <w:softHyphen/>
              <w:t>том ра</w:t>
            </w:r>
            <w:r w:rsidRPr="00B56EEF">
              <w:softHyphen/>
              <w:t>нее при</w:t>
            </w:r>
            <w:r w:rsidRPr="00B56EEF">
              <w:softHyphen/>
              <w:t>ня</w:t>
            </w:r>
            <w:r w:rsidRPr="00B56EEF">
              <w:softHyphen/>
              <w:t>тых</w:t>
            </w:r>
          </w:p>
        </w:tc>
        <w:tc>
          <w:tcPr>
            <w:tcW w:w="1701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в том чис</w:t>
            </w:r>
            <w:r w:rsidRPr="00B56EEF">
              <w:softHyphen/>
              <w:t>ле</w:t>
            </w:r>
            <w:r w:rsidRPr="00B56EEF">
              <w:br/>
              <w:t xml:space="preserve"> пус</w:t>
            </w:r>
            <w:r w:rsidRPr="00B56EEF">
              <w:softHyphen/>
              <w:t>ко</w:t>
            </w:r>
            <w:r w:rsidRPr="00B56EEF">
              <w:softHyphen/>
              <w:t>во</w:t>
            </w:r>
            <w:r w:rsidRPr="00B56EEF">
              <w:softHyphen/>
              <w:t>го</w:t>
            </w:r>
            <w:r w:rsidRPr="00B56EEF">
              <w:br/>
              <w:t xml:space="preserve"> ком</w:t>
            </w:r>
            <w:r w:rsidRPr="00B56EEF">
              <w:softHyphen/>
              <w:t>плек</w:t>
            </w:r>
            <w:r w:rsidRPr="00B56EEF">
              <w:softHyphen/>
              <w:t>са</w:t>
            </w:r>
          </w:p>
          <w:p w:rsidR="002700C4" w:rsidRPr="00B56EEF" w:rsidRDefault="002700C4" w:rsidP="00CE2F82">
            <w:pPr>
              <w:pStyle w:val="ae"/>
              <w:jc w:val="center"/>
            </w:pPr>
            <w:r w:rsidRPr="00B56EEF">
              <w:t>или оче</w:t>
            </w:r>
            <w:r w:rsidRPr="00B56EEF">
              <w:softHyphen/>
              <w:t>ре</w:t>
            </w:r>
            <w:r w:rsidRPr="00B56EEF">
              <w:softHyphen/>
              <w:t>ди</w:t>
            </w: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1</w:t>
            </w:r>
          </w:p>
        </w:tc>
        <w:tc>
          <w:tcPr>
            <w:tcW w:w="1559" w:type="dxa"/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2</w:t>
            </w:r>
          </w:p>
        </w:tc>
        <w:tc>
          <w:tcPr>
            <w:tcW w:w="1418" w:type="dxa"/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3</w:t>
            </w:r>
          </w:p>
        </w:tc>
        <w:tc>
          <w:tcPr>
            <w:tcW w:w="1559" w:type="dxa"/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4</w:t>
            </w:r>
          </w:p>
        </w:tc>
        <w:tc>
          <w:tcPr>
            <w:tcW w:w="1276" w:type="dxa"/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5</w:t>
            </w:r>
          </w:p>
        </w:tc>
        <w:tc>
          <w:tcPr>
            <w:tcW w:w="1701" w:type="dxa"/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6</w:t>
            </w: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vAlign w:val="bottom"/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418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276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701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vAlign w:val="bottom"/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418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276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701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vAlign w:val="bottom"/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418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276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701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vAlign w:val="bottom"/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418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276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701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vAlign w:val="bottom"/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418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276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701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vAlign w:val="bottom"/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418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276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701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vAlign w:val="bottom"/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418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276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701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vAlign w:val="bottom"/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418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276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701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vAlign w:val="bottom"/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418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276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701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vAlign w:val="bottom"/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418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276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701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10" w:type="dxa"/>
            <w:vAlign w:val="bottom"/>
          </w:tcPr>
          <w:p w:rsidR="002700C4" w:rsidRPr="00B56EEF" w:rsidRDefault="002700C4" w:rsidP="00CE2F82">
            <w:pPr>
              <w:pStyle w:val="ae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418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559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276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1701" w:type="dxa"/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</w:tbl>
    <w:p w:rsidR="002700C4" w:rsidRDefault="002700C4" w:rsidP="002700C4">
      <w:pPr>
        <w:pStyle w:val="ae"/>
        <w:spacing w:before="240"/>
        <w:ind w:left="284"/>
        <w:jc w:val="both"/>
      </w:pPr>
      <w:r>
        <w:rPr>
          <w:b/>
          <w:bCs/>
        </w:rPr>
        <w:t>Вариант Б.</w:t>
      </w:r>
      <w:r>
        <w:t xml:space="preserve"> (для жилых домов)</w:t>
      </w:r>
    </w:p>
    <w:p w:rsidR="002700C4" w:rsidRDefault="002700C4" w:rsidP="002700C4">
      <w:pPr>
        <w:pStyle w:val="ae"/>
        <w:spacing w:after="120"/>
        <w:jc w:val="both"/>
      </w:pPr>
      <w:r>
        <w:t>Предъявленный к приемке жилой дом имеет следующие показатели: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126"/>
        <w:gridCol w:w="2126"/>
        <w:gridCol w:w="2552"/>
      </w:tblGrid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119" w:type="dxa"/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Показатель</w:t>
            </w:r>
          </w:p>
        </w:tc>
        <w:tc>
          <w:tcPr>
            <w:tcW w:w="2126" w:type="dxa"/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Единица измерения</w:t>
            </w:r>
          </w:p>
        </w:tc>
        <w:tc>
          <w:tcPr>
            <w:tcW w:w="2126" w:type="dxa"/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По проекту</w:t>
            </w:r>
          </w:p>
        </w:tc>
        <w:tc>
          <w:tcPr>
            <w:tcW w:w="2552" w:type="dxa"/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Фактически</w:t>
            </w: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</w:tcBorders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1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2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3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4</w:t>
            </w: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57"/>
            </w:pPr>
            <w:r w:rsidRPr="00B56EEF">
              <w:t>Общая (площадь здания)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 xml:space="preserve">м </w:t>
            </w:r>
            <w:r w:rsidRPr="00B56EEF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57"/>
            </w:pPr>
            <w:r w:rsidRPr="00B56EEF">
              <w:t>Количество этажей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этаж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57"/>
            </w:pPr>
            <w:r w:rsidRPr="00B56EEF">
              <w:t>Общий строительный объем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 xml:space="preserve">м </w:t>
            </w:r>
            <w:r w:rsidRPr="00B56EEF">
              <w:rPr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454"/>
            </w:pPr>
            <w:r w:rsidRPr="00B56EEF">
              <w:t>в том числе подземной части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 xml:space="preserve">м </w:t>
            </w:r>
            <w:r w:rsidRPr="00B56EEF">
              <w:rPr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57"/>
            </w:pPr>
            <w:r w:rsidRPr="00B56EEF">
              <w:t>Площадь встроенных, встроенно</w:t>
            </w:r>
            <w:r w:rsidRPr="00B56EEF">
              <w:softHyphen/>
              <w:t>пристроенных и пристроенных помещений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 xml:space="preserve">м </w:t>
            </w:r>
            <w:r w:rsidRPr="00B56EEF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57"/>
            </w:pPr>
            <w:r w:rsidRPr="00B56EEF">
              <w:t>Всего квартир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шт.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851"/>
            </w:pPr>
            <w:r w:rsidRPr="00B56EEF">
              <w:t>общая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 xml:space="preserve">м </w:t>
            </w:r>
            <w:r w:rsidRPr="00B56EEF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851"/>
            </w:pPr>
            <w:r w:rsidRPr="00B56EEF">
              <w:t>жилая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 xml:space="preserve">м </w:t>
            </w:r>
            <w:r w:rsidRPr="00B56EEF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57"/>
            </w:pPr>
            <w:r w:rsidRPr="00B56EEF"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57"/>
            </w:pPr>
            <w:r w:rsidRPr="00B56EEF">
              <w:t>однокомнатных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шт.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851"/>
            </w:pPr>
            <w:r w:rsidRPr="00B56EEF">
              <w:t>общая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 xml:space="preserve">м </w:t>
            </w:r>
            <w:r w:rsidRPr="00B56EEF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851"/>
            </w:pPr>
            <w:r w:rsidRPr="00B56EEF">
              <w:t>жилая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 xml:space="preserve">м </w:t>
            </w:r>
            <w:r w:rsidRPr="00B56EEF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57"/>
            </w:pPr>
            <w:r w:rsidRPr="00B56EEF">
              <w:t>двухкомнатных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шт.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851"/>
            </w:pPr>
            <w:r w:rsidRPr="00B56EEF">
              <w:t>общая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 xml:space="preserve">м </w:t>
            </w:r>
            <w:r w:rsidRPr="00B56EEF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851"/>
            </w:pPr>
            <w:r w:rsidRPr="00B56EEF">
              <w:t>жилая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 xml:space="preserve">м </w:t>
            </w:r>
            <w:r w:rsidRPr="00B56EEF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57"/>
            </w:pPr>
            <w:r w:rsidRPr="00B56EEF">
              <w:t>трехкомнатных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шт.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851"/>
            </w:pPr>
            <w:r w:rsidRPr="00B56EEF">
              <w:t>общая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 xml:space="preserve">м </w:t>
            </w:r>
            <w:r w:rsidRPr="00B56EEF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851"/>
            </w:pPr>
            <w:r w:rsidRPr="00B56EEF">
              <w:t>жилая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 xml:space="preserve">м </w:t>
            </w:r>
            <w:r w:rsidRPr="00B56EEF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57"/>
            </w:pPr>
            <w:r w:rsidRPr="00B56EEF">
              <w:t>четырех- и более комнатных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>шт.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851"/>
            </w:pPr>
            <w:r w:rsidRPr="00B56EEF">
              <w:t>общая площадь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 xml:space="preserve">м </w:t>
            </w:r>
            <w:r w:rsidRPr="00B56EEF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119" w:type="dxa"/>
            <w:tcBorders>
              <w:top w:val="nil"/>
            </w:tcBorders>
            <w:vAlign w:val="bottom"/>
          </w:tcPr>
          <w:p w:rsidR="002700C4" w:rsidRPr="00B56EEF" w:rsidRDefault="002700C4" w:rsidP="00CE2F82">
            <w:pPr>
              <w:pStyle w:val="ae"/>
              <w:ind w:left="851"/>
            </w:pPr>
            <w:r w:rsidRPr="00B56EEF">
              <w:t>жилая площадь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  <w:r w:rsidRPr="00B56EEF">
              <w:t xml:space="preserve">м </w:t>
            </w:r>
            <w:r w:rsidRPr="00B56EEF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  <w:tc>
          <w:tcPr>
            <w:tcW w:w="2552" w:type="dxa"/>
            <w:tcBorders>
              <w:top w:val="nil"/>
            </w:tcBorders>
            <w:vAlign w:val="bottom"/>
          </w:tcPr>
          <w:p w:rsidR="002700C4" w:rsidRPr="00B56EEF" w:rsidRDefault="002700C4" w:rsidP="00CE2F82">
            <w:pPr>
              <w:pStyle w:val="ae"/>
              <w:jc w:val="center"/>
            </w:pPr>
          </w:p>
        </w:tc>
      </w:tr>
    </w:tbl>
    <w:p w:rsidR="002700C4" w:rsidRDefault="002700C4" w:rsidP="002700C4">
      <w:pPr>
        <w:pStyle w:val="ae"/>
      </w:pPr>
    </w:p>
    <w:p w:rsidR="002700C4" w:rsidRDefault="002700C4" w:rsidP="002700C4">
      <w:pPr>
        <w:pStyle w:val="ae"/>
        <w:pageBreakBefore/>
        <w:spacing w:before="120" w:after="120"/>
        <w:jc w:val="right"/>
        <w:rPr>
          <w:sz w:val="18"/>
          <w:szCs w:val="18"/>
        </w:rPr>
      </w:pPr>
      <w:r>
        <w:rPr>
          <w:sz w:val="18"/>
          <w:szCs w:val="18"/>
        </w:rPr>
        <w:t>3-я страница формы № КС-11</w:t>
      </w:r>
    </w:p>
    <w:p w:rsidR="002700C4" w:rsidRDefault="002700C4" w:rsidP="002700C4">
      <w:pPr>
        <w:pStyle w:val="ae"/>
        <w:tabs>
          <w:tab w:val="left" w:pos="2977"/>
        </w:tabs>
        <w:jc w:val="both"/>
      </w:pPr>
      <w:r>
        <w:rPr>
          <w:noProof/>
        </w:rPr>
        <w:pict>
          <v:group id="_x0000_s1072" style="position:absolute;left:0;text-align:left;margin-left:54.8pt;margin-top:23.7pt;width:97.05pt;height:13.8pt;z-index:251676672" coordorigin="1947,1308" coordsize="1941,276" o:allowincell="f">
            <v:shape id="_x0000_s1073" type="#_x0000_t202" style="position:absolute;left:1947;top:1308;width:1941;height:276" o:allowincell="f" filled="f" stroked="f">
              <v:textbox inset="0,0,0,0">
                <w:txbxContent>
                  <w:p w:rsidR="002700C4" w:rsidRDefault="002700C4" w:rsidP="002700C4">
                    <w:pPr>
                      <w:pStyle w:val="ae"/>
                      <w:jc w:val="center"/>
                    </w:pPr>
                  </w:p>
                </w:txbxContent>
              </v:textbox>
            </v:shape>
            <v:line id="_x0000_s1074" style="position:absolute" from="1947,1524" to="3795,1524" o:allowincell="f" strokeweight=".5pt"/>
          </v:group>
        </w:pict>
      </w:r>
      <w:r>
        <w:t>9.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</w:t>
      </w:r>
      <w:r>
        <w:tab/>
        <w:t>).</w:t>
      </w:r>
    </w:p>
    <w:p w:rsidR="002700C4" w:rsidRDefault="002700C4" w:rsidP="002700C4">
      <w:pPr>
        <w:pStyle w:val="ae"/>
        <w:tabs>
          <w:tab w:val="left" w:pos="2977"/>
          <w:tab w:val="left" w:pos="6379"/>
        </w:tabs>
        <w:jc w:val="both"/>
      </w:pPr>
      <w:r>
        <w:rPr>
          <w:noProof/>
        </w:rPr>
        <w:pict>
          <v:group id="_x0000_s1075" style="position:absolute;left:0;text-align:left;margin-left:231.05pt;margin-top:34.65pt;width:86.4pt;height:18.75pt;z-index:251677696" coordorigin="5472,2217" coordsize="1728,375" o:allowincell="f">
            <v:shape id="_x0000_s1076" type="#_x0000_t202" style="position:absolute;left:5487;top:2217;width:1713;height:375" o:allowincell="f" filled="f" stroked="f">
              <v:textbox inset="0,0,0,0">
                <w:txbxContent>
                  <w:p w:rsidR="002700C4" w:rsidRDefault="002700C4" w:rsidP="002700C4">
                    <w:pPr>
                      <w:jc w:val="center"/>
                    </w:pPr>
                  </w:p>
                </w:txbxContent>
              </v:textbox>
            </v:shape>
            <v:line id="_x0000_s1077" style="position:absolute" from="5472,2448" to="7200,2448" o:allowincell="f" strokeweight=".5pt"/>
          </v:group>
        </w:pict>
      </w:r>
      <w:r>
        <w:t>10.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и приняты пользо</w:t>
      </w:r>
      <w:r>
        <w:softHyphen/>
        <w:t>вателями – городскими эксплуатационными организациями (перечень справок пользователей городских экс</w:t>
      </w:r>
      <w:r>
        <w:softHyphen/>
        <w:t>плуатационных организаций приведен в приложении</w:t>
      </w:r>
      <w:r>
        <w:tab/>
        <w:t>).</w:t>
      </w:r>
    </w:p>
    <w:p w:rsidR="002700C4" w:rsidRDefault="002700C4" w:rsidP="002700C4">
      <w:pPr>
        <w:pStyle w:val="ae"/>
        <w:tabs>
          <w:tab w:val="left" w:pos="2977"/>
          <w:tab w:val="left" w:pos="6379"/>
        </w:tabs>
        <w:spacing w:after="240"/>
        <w:jc w:val="both"/>
      </w:pPr>
      <w:r>
        <w:t>11. Работы по озеленению, устройству верхнего покрытия подъездных дорог к зданию, тротуаров, хозяйствен-</w:t>
      </w:r>
      <w:r>
        <w:br/>
        <w:t xml:space="preserve">ных, игровых и спортивных площадок, а также отделке элементов фасадов зданий должны быть выполнены </w:t>
      </w:r>
      <w:r>
        <w:br/>
        <w:t>(при переносе сроков выполнения работ):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985"/>
        <w:gridCol w:w="2551"/>
        <w:gridCol w:w="2410"/>
      </w:tblGrid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977" w:type="dxa"/>
            <w:vAlign w:val="center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  <w:r w:rsidRPr="00B56EEF">
              <w:t>Работы</w:t>
            </w:r>
          </w:p>
        </w:tc>
        <w:tc>
          <w:tcPr>
            <w:tcW w:w="1985" w:type="dxa"/>
            <w:vAlign w:val="center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  <w:r w:rsidRPr="00B56EEF">
              <w:t>Единица измерения</w:t>
            </w:r>
          </w:p>
        </w:tc>
        <w:tc>
          <w:tcPr>
            <w:tcW w:w="2551" w:type="dxa"/>
            <w:vAlign w:val="center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  <w:r w:rsidRPr="00B56EEF">
              <w:t>Объем работ</w:t>
            </w:r>
          </w:p>
        </w:tc>
        <w:tc>
          <w:tcPr>
            <w:tcW w:w="2410" w:type="dxa"/>
            <w:vAlign w:val="center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  <w:r w:rsidRPr="00B56EEF">
              <w:t>Срок выполнения</w:t>
            </w: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  <w:r w:rsidRPr="00B56EEF">
              <w:t>1</w:t>
            </w:r>
          </w:p>
        </w:tc>
        <w:tc>
          <w:tcPr>
            <w:tcW w:w="1985" w:type="dxa"/>
            <w:vAlign w:val="center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  <w:r w:rsidRPr="00B56EEF">
              <w:t>2</w:t>
            </w:r>
          </w:p>
        </w:tc>
        <w:tc>
          <w:tcPr>
            <w:tcW w:w="2551" w:type="dxa"/>
            <w:vAlign w:val="center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  <w:r w:rsidRPr="00B56EEF">
              <w:t>3</w:t>
            </w:r>
          </w:p>
        </w:tc>
        <w:tc>
          <w:tcPr>
            <w:tcW w:w="2410" w:type="dxa"/>
            <w:vAlign w:val="center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  <w:r w:rsidRPr="00B56EEF">
              <w:t>4</w:t>
            </w: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</w:pPr>
          </w:p>
        </w:tc>
        <w:tc>
          <w:tcPr>
            <w:tcW w:w="1985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2551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2410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</w:pPr>
          </w:p>
        </w:tc>
        <w:tc>
          <w:tcPr>
            <w:tcW w:w="1985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2551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2410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</w:pPr>
          </w:p>
        </w:tc>
        <w:tc>
          <w:tcPr>
            <w:tcW w:w="1985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2551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2410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</w:pPr>
          </w:p>
        </w:tc>
        <w:tc>
          <w:tcPr>
            <w:tcW w:w="1985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2551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2410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</w:pPr>
          </w:p>
        </w:tc>
        <w:tc>
          <w:tcPr>
            <w:tcW w:w="1985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2551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2410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977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</w:pPr>
          </w:p>
        </w:tc>
        <w:tc>
          <w:tcPr>
            <w:tcW w:w="1985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2551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2410" w:type="dxa"/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</w:tr>
    </w:tbl>
    <w:p w:rsidR="002700C4" w:rsidRDefault="002700C4" w:rsidP="002700C4">
      <w:pPr>
        <w:pStyle w:val="ae"/>
        <w:tabs>
          <w:tab w:val="left" w:pos="2977"/>
          <w:tab w:val="left" w:pos="6379"/>
        </w:tabs>
        <w:spacing w:before="120" w:after="120"/>
        <w:jc w:val="both"/>
      </w:pPr>
      <w:r>
        <w:t>12. Стоимость объекта по утвержденной проектно-сметной документации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7088"/>
        <w:gridCol w:w="708"/>
        <w:gridCol w:w="709"/>
        <w:gridCol w:w="709"/>
      </w:tblGrid>
      <w:tr w:rsidR="002700C4" w:rsidRPr="00CB6C8E" w:rsidTr="00CE2F8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</w:pPr>
            <w:r w:rsidRPr="00B56EEF">
              <w:t>Всего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ind w:left="57"/>
              <w:jc w:val="both"/>
            </w:pPr>
            <w:r w:rsidRPr="00B56EEF"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ind w:left="57"/>
              <w:jc w:val="both"/>
            </w:pPr>
            <w:r w:rsidRPr="00B56EEF">
              <w:t>коп.</w:t>
            </w: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</w:pPr>
            <w:r w:rsidRPr="00B56EE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</w:pPr>
          </w:p>
        </w:tc>
      </w:tr>
    </w:tbl>
    <w:p w:rsidR="002700C4" w:rsidRDefault="002700C4" w:rsidP="002700C4">
      <w:pPr>
        <w:pStyle w:val="ae"/>
        <w:tabs>
          <w:tab w:val="left" w:pos="2977"/>
          <w:tab w:val="left" w:pos="6379"/>
        </w:tabs>
        <w:jc w:val="both"/>
        <w:rPr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261"/>
        <w:gridCol w:w="708"/>
        <w:gridCol w:w="709"/>
        <w:gridCol w:w="709"/>
      </w:tblGrid>
      <w:tr w:rsidR="002700C4" w:rsidRPr="00CB6C8E" w:rsidTr="00CE2F82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</w:pPr>
            <w:r w:rsidRPr="00B56EEF">
              <w:t>стоимость строительно-монтажных работ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ind w:left="57"/>
              <w:jc w:val="both"/>
            </w:pPr>
            <w:r w:rsidRPr="00B56EEF"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ind w:left="57"/>
              <w:jc w:val="both"/>
            </w:pPr>
            <w:r w:rsidRPr="00B56EEF">
              <w:t>коп.</w:t>
            </w:r>
          </w:p>
        </w:tc>
      </w:tr>
    </w:tbl>
    <w:p w:rsidR="002700C4" w:rsidRDefault="002700C4" w:rsidP="002700C4">
      <w:pPr>
        <w:pStyle w:val="ae"/>
        <w:tabs>
          <w:tab w:val="left" w:pos="2977"/>
          <w:tab w:val="left" w:pos="6379"/>
        </w:tabs>
        <w:jc w:val="both"/>
        <w:rPr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261"/>
        <w:gridCol w:w="708"/>
        <w:gridCol w:w="709"/>
        <w:gridCol w:w="709"/>
      </w:tblGrid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</w:pPr>
            <w:r w:rsidRPr="00B56EEF">
              <w:t>стоимость оборудования, инструмента и инвентаря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ind w:left="57"/>
              <w:jc w:val="both"/>
            </w:pPr>
            <w:r w:rsidRPr="00B56EEF"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ind w:left="57"/>
              <w:jc w:val="both"/>
            </w:pPr>
            <w:r w:rsidRPr="00B56EEF">
              <w:t>коп.</w:t>
            </w:r>
          </w:p>
        </w:tc>
      </w:tr>
    </w:tbl>
    <w:p w:rsidR="002700C4" w:rsidRDefault="002700C4" w:rsidP="002700C4">
      <w:pPr>
        <w:pStyle w:val="ae"/>
        <w:tabs>
          <w:tab w:val="left" w:pos="2977"/>
          <w:tab w:val="left" w:pos="6379"/>
        </w:tabs>
        <w:jc w:val="both"/>
        <w:rPr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261"/>
        <w:gridCol w:w="708"/>
        <w:gridCol w:w="709"/>
        <w:gridCol w:w="709"/>
      </w:tblGrid>
      <w:tr w:rsidR="002700C4" w:rsidRPr="00CB6C8E" w:rsidTr="00CE2F82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</w:pPr>
            <w:r w:rsidRPr="00B56EEF">
              <w:t>13. Стоимость принимаемых основных фондов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ind w:left="57"/>
              <w:jc w:val="both"/>
            </w:pPr>
            <w:r w:rsidRPr="00B56EEF"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ind w:left="57"/>
              <w:jc w:val="both"/>
            </w:pPr>
            <w:r w:rsidRPr="00B56EEF">
              <w:t>коп.</w:t>
            </w: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</w:pPr>
            <w:r w:rsidRPr="00B56EE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</w:pPr>
          </w:p>
        </w:tc>
      </w:tr>
    </w:tbl>
    <w:p w:rsidR="002700C4" w:rsidRDefault="002700C4" w:rsidP="002700C4">
      <w:pPr>
        <w:pStyle w:val="ae"/>
        <w:tabs>
          <w:tab w:val="left" w:pos="2977"/>
          <w:tab w:val="left" w:pos="6379"/>
        </w:tabs>
        <w:jc w:val="both"/>
        <w:rPr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261"/>
        <w:gridCol w:w="708"/>
        <w:gridCol w:w="709"/>
        <w:gridCol w:w="709"/>
      </w:tblGrid>
      <w:tr w:rsidR="002700C4" w:rsidRPr="00CB6C8E" w:rsidTr="00CE2F82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</w:pPr>
            <w:r w:rsidRPr="00B56EEF">
              <w:t>стоимость строительно-монтажных работ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ind w:left="57"/>
              <w:jc w:val="both"/>
            </w:pPr>
            <w:r w:rsidRPr="00B56EEF"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ind w:left="57"/>
              <w:jc w:val="both"/>
            </w:pPr>
            <w:r w:rsidRPr="00B56EEF">
              <w:t>коп.</w:t>
            </w:r>
          </w:p>
        </w:tc>
      </w:tr>
    </w:tbl>
    <w:p w:rsidR="002700C4" w:rsidRDefault="002700C4" w:rsidP="002700C4">
      <w:pPr>
        <w:pStyle w:val="ae"/>
        <w:tabs>
          <w:tab w:val="left" w:pos="2977"/>
          <w:tab w:val="left" w:pos="6379"/>
        </w:tabs>
        <w:jc w:val="both"/>
        <w:rPr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261"/>
        <w:gridCol w:w="708"/>
        <w:gridCol w:w="709"/>
        <w:gridCol w:w="709"/>
      </w:tblGrid>
      <w:tr w:rsidR="002700C4" w:rsidRPr="00CB6C8E" w:rsidTr="00CE2F8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</w:pPr>
            <w:r w:rsidRPr="00B56EEF">
              <w:t>стоимость оборудования, инструмента и инвентаря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ind w:left="57"/>
              <w:jc w:val="both"/>
            </w:pPr>
            <w:r w:rsidRPr="00B56EEF"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ind w:left="57"/>
              <w:jc w:val="both"/>
            </w:pPr>
            <w:r w:rsidRPr="00B56EEF">
              <w:t>коп.</w:t>
            </w:r>
          </w:p>
        </w:tc>
      </w:tr>
    </w:tbl>
    <w:p w:rsidR="002700C4" w:rsidRDefault="002700C4" w:rsidP="002700C4">
      <w:pPr>
        <w:pStyle w:val="ae"/>
        <w:tabs>
          <w:tab w:val="left" w:pos="2977"/>
          <w:tab w:val="left" w:pos="6379"/>
        </w:tabs>
        <w:spacing w:before="120"/>
        <w:jc w:val="both"/>
      </w:pPr>
      <w:r>
        <w:t>14. Неотъемлемой составной частью настоящего акта является документация, перечень которой приведен</w:t>
      </w:r>
    </w:p>
    <w:p w:rsidR="002700C4" w:rsidRDefault="002700C4" w:rsidP="002700C4">
      <w:pPr>
        <w:pStyle w:val="ae"/>
        <w:tabs>
          <w:tab w:val="left" w:pos="3119"/>
          <w:tab w:val="left" w:pos="6379"/>
        </w:tabs>
        <w:ind w:left="284"/>
        <w:jc w:val="both"/>
      </w:pPr>
      <w:r>
        <w:rPr>
          <w:noProof/>
        </w:rPr>
        <w:pict>
          <v:group id="_x0000_s1078" style="position:absolute;left:0;text-align:left;margin-left:77.6pt;margin-top:.65pt;width:81.45pt;height:14.1pt;z-index:251678720" coordorigin="2403,9366" coordsize="1629,282" o:allowincell="f">
            <v:shape id="_x0000_s1079" type="#_x0000_t202" style="position:absolute;left:2448;top:9366;width:1584;height:282" o:allowincell="f" filled="f" stroked="f">
              <v:textbox inset="0,0,0,0">
                <w:txbxContent>
                  <w:p w:rsidR="002700C4" w:rsidRDefault="002700C4" w:rsidP="002700C4">
                    <w:pPr>
                      <w:jc w:val="center"/>
                    </w:pPr>
                  </w:p>
                </w:txbxContent>
              </v:textbox>
            </v:shape>
            <v:line id="_x0000_s1080" style="position:absolute" from="2403,9579" to="3928,9579" o:allowincell="f" strokeweight=".5pt"/>
          </v:group>
        </w:pict>
      </w:r>
      <w:r>
        <w:t>в приложении</w:t>
      </w:r>
      <w:r>
        <w:tab/>
        <w:t>(в соответствии с приложением 2 Временного положения).</w:t>
      </w:r>
    </w:p>
    <w:p w:rsidR="002700C4" w:rsidRDefault="002700C4" w:rsidP="002700C4">
      <w:pPr>
        <w:pStyle w:val="ae"/>
        <w:tabs>
          <w:tab w:val="left" w:pos="2694"/>
          <w:tab w:val="left" w:pos="6379"/>
        </w:tabs>
        <w:spacing w:before="120" w:after="20"/>
        <w:jc w:val="both"/>
      </w:pPr>
      <w:r>
        <w:t>15. Дополнительные условия</w:t>
      </w:r>
      <w:r>
        <w:tab/>
      </w:r>
    </w:p>
    <w:p w:rsidR="002700C4" w:rsidRDefault="002700C4" w:rsidP="002700C4">
      <w:pPr>
        <w:pStyle w:val="ae"/>
        <w:pBdr>
          <w:top w:val="single" w:sz="4" w:space="1" w:color="auto"/>
        </w:pBdr>
        <w:tabs>
          <w:tab w:val="left" w:pos="2977"/>
          <w:tab w:val="left" w:pos="6379"/>
        </w:tabs>
        <w:ind w:left="2694"/>
        <w:jc w:val="both"/>
        <w:rPr>
          <w:sz w:val="2"/>
          <w:szCs w:val="2"/>
        </w:rPr>
      </w:pPr>
    </w:p>
    <w:p w:rsidR="002700C4" w:rsidRDefault="002700C4" w:rsidP="002700C4">
      <w:pPr>
        <w:pStyle w:val="ae"/>
        <w:tabs>
          <w:tab w:val="left" w:pos="2977"/>
          <w:tab w:val="left" w:pos="6379"/>
        </w:tabs>
        <w:spacing w:after="480"/>
        <w:jc w:val="both"/>
      </w:pPr>
      <w:r>
        <w:t>пункт заполняется при совмещении приемки с вводом объекта в действие, приемке “под ключ”, при частичном вводе в действие или приемке, в случае совмещения функций заказчика и исполнителя работ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985"/>
        <w:gridCol w:w="76"/>
        <w:gridCol w:w="1766"/>
        <w:gridCol w:w="76"/>
        <w:gridCol w:w="4177"/>
      </w:tblGrid>
      <w:tr w:rsidR="002700C4" w:rsidRPr="00CB6C8E" w:rsidTr="00CE2F8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  <w:rPr>
                <w:b/>
                <w:bCs/>
                <w:sz w:val="23"/>
                <w:szCs w:val="23"/>
              </w:rPr>
            </w:pPr>
            <w:r w:rsidRPr="00B56EEF">
              <w:rPr>
                <w:b/>
                <w:bCs/>
                <w:sz w:val="23"/>
                <w:szCs w:val="23"/>
              </w:rPr>
              <w:t>Объект сдал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23"/>
                <w:szCs w:val="23"/>
              </w:rPr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14"/>
                <w:szCs w:val="14"/>
              </w:rPr>
            </w:pPr>
            <w:r w:rsidRPr="00B56EEF">
              <w:rPr>
                <w:sz w:val="14"/>
                <w:szCs w:val="14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14"/>
                <w:szCs w:val="14"/>
              </w:rPr>
            </w:pPr>
            <w:r w:rsidRPr="00B56EEF">
              <w:rPr>
                <w:sz w:val="14"/>
                <w:szCs w:val="1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14"/>
                <w:szCs w:val="14"/>
              </w:rPr>
            </w:pPr>
            <w:r w:rsidRPr="00B56EEF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2700C4" w:rsidRDefault="002700C4" w:rsidP="002700C4">
      <w:pPr>
        <w:pStyle w:val="ae"/>
        <w:tabs>
          <w:tab w:val="left" w:pos="2977"/>
          <w:tab w:val="left" w:pos="6379"/>
        </w:tabs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985"/>
        <w:gridCol w:w="76"/>
        <w:gridCol w:w="1766"/>
        <w:gridCol w:w="76"/>
        <w:gridCol w:w="4177"/>
      </w:tblGrid>
      <w:tr w:rsidR="002700C4" w:rsidRPr="00CB6C8E" w:rsidTr="00CE2F8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  <w:rPr>
                <w:b/>
                <w:bCs/>
                <w:sz w:val="23"/>
                <w:szCs w:val="23"/>
              </w:rPr>
            </w:pPr>
            <w:r w:rsidRPr="00B56EEF">
              <w:rPr>
                <w:b/>
                <w:bCs/>
                <w:sz w:val="23"/>
                <w:szCs w:val="23"/>
              </w:rPr>
              <w:t>Объект принял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23"/>
                <w:szCs w:val="23"/>
              </w:rPr>
            </w:pPr>
          </w:p>
        </w:tc>
      </w:tr>
      <w:tr w:rsidR="002700C4" w:rsidRPr="00CB6C8E" w:rsidTr="00CE2F8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14"/>
                <w:szCs w:val="14"/>
              </w:rPr>
            </w:pPr>
            <w:r w:rsidRPr="00B56EEF">
              <w:rPr>
                <w:sz w:val="14"/>
                <w:szCs w:val="14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14"/>
                <w:szCs w:val="14"/>
              </w:rPr>
            </w:pPr>
            <w:r w:rsidRPr="00B56EEF">
              <w:rPr>
                <w:sz w:val="14"/>
                <w:szCs w:val="1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2700C4" w:rsidRPr="00B56EEF" w:rsidRDefault="002700C4" w:rsidP="00CE2F82">
            <w:pPr>
              <w:pStyle w:val="ae"/>
              <w:tabs>
                <w:tab w:val="left" w:pos="2977"/>
                <w:tab w:val="left" w:pos="6379"/>
              </w:tabs>
              <w:jc w:val="center"/>
              <w:rPr>
                <w:sz w:val="14"/>
                <w:szCs w:val="14"/>
              </w:rPr>
            </w:pPr>
            <w:r w:rsidRPr="00B56EEF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2700C4" w:rsidRDefault="002700C4" w:rsidP="002700C4">
      <w:pPr>
        <w:pStyle w:val="ae"/>
        <w:tabs>
          <w:tab w:val="left" w:pos="5670"/>
        </w:tabs>
        <w:spacing w:before="6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Исполнитель работ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ab/>
        <w:t xml:space="preserve">Заказчик </w:t>
      </w:r>
    </w:p>
    <w:p w:rsidR="002700C4" w:rsidRDefault="002700C4" w:rsidP="002700C4">
      <w:pPr>
        <w:pStyle w:val="ae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(генеральный подрядчик,</w:t>
      </w:r>
      <w:r>
        <w:rPr>
          <w:sz w:val="24"/>
          <w:szCs w:val="24"/>
        </w:rPr>
        <w:tab/>
      </w:r>
    </w:p>
    <w:p w:rsidR="002700C4" w:rsidRDefault="002700C4" w:rsidP="002700C4">
      <w:pPr>
        <w:pStyle w:val="ae"/>
        <w:tabs>
          <w:tab w:val="left" w:pos="5670"/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подрядчик)</w:t>
      </w:r>
      <w:r>
        <w:rPr>
          <w:sz w:val="24"/>
          <w:szCs w:val="24"/>
        </w:rPr>
        <w:tab/>
      </w:r>
    </w:p>
    <w:p w:rsidR="002700C4" w:rsidRDefault="002700C4" w:rsidP="002700C4">
      <w:pPr>
        <w:pStyle w:val="ae"/>
        <w:tabs>
          <w:tab w:val="left" w:pos="7230"/>
          <w:tab w:val="left" w:pos="7513"/>
        </w:tabs>
        <w:spacing w:before="840"/>
        <w:ind w:left="1276" w:hanging="1276"/>
        <w:jc w:val="both"/>
      </w:pPr>
      <w:r>
        <w:t xml:space="preserve">Примечание. В случаях, когда функции заказчика и исполнителя работ – подрядчика выполняются </w:t>
      </w:r>
      <w:r>
        <w:br/>
        <w:t>одним лицом, состав подписей определяется инвестором.</w:t>
      </w:r>
    </w:p>
    <w:p w:rsidR="00837D2E" w:rsidRPr="00837D2E" w:rsidRDefault="00837D2E" w:rsidP="00D46D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837D2E" w:rsidRPr="00837D2E" w:rsidRDefault="00837D2E" w:rsidP="00D46D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D46D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2E" w:rsidRPr="00837D2E" w:rsidRDefault="00837D2E" w:rsidP="002700C4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Приложение 4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br/>
        <w:t>к Административному регламенту</w:t>
      </w:r>
    </w:p>
    <w:p w:rsidR="00837D2E" w:rsidRPr="00837D2E" w:rsidRDefault="00837D2E" w:rsidP="002700C4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</w:t>
      </w:r>
    </w:p>
    <w:p w:rsidR="00837D2E" w:rsidRPr="00837D2E" w:rsidRDefault="00837D2E" w:rsidP="002700C4">
      <w:pPr>
        <w:tabs>
          <w:tab w:val="left" w:pos="4820"/>
        </w:tabs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«Выдача разрешений на ввод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объекта капитального строительства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br/>
        <w:t>в эксплуатацию»</w:t>
      </w:r>
    </w:p>
    <w:p w:rsidR="00837D2E" w:rsidRPr="00837D2E" w:rsidRDefault="00837D2E" w:rsidP="00D46DF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534" w:type="dxa"/>
        <w:jc w:val="right"/>
        <w:tblInd w:w="-96" w:type="dxa"/>
        <w:tblCellMar>
          <w:left w:w="0" w:type="dxa"/>
          <w:right w:w="0" w:type="dxa"/>
        </w:tblCellMar>
        <w:tblLook w:val="01E0"/>
      </w:tblPr>
      <w:tblGrid>
        <w:gridCol w:w="796"/>
        <w:gridCol w:w="3612"/>
        <w:gridCol w:w="126"/>
      </w:tblGrid>
      <w:tr w:rsidR="002700C4" w:rsidRPr="005C5BF9" w:rsidTr="00CE2F82">
        <w:trPr>
          <w:trHeight w:val="240"/>
          <w:jc w:val="right"/>
        </w:trPr>
        <w:tc>
          <w:tcPr>
            <w:tcW w:w="796" w:type="dxa"/>
            <w:tcMar>
              <w:left w:w="0" w:type="dxa"/>
              <w:right w:w="0" w:type="dxa"/>
            </w:tcMar>
            <w:vAlign w:val="bottom"/>
          </w:tcPr>
          <w:p w:rsidR="002700C4" w:rsidRPr="003F1E70" w:rsidRDefault="002700C4" w:rsidP="00CE2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1E70">
              <w:rPr>
                <w:rFonts w:ascii="Times New Roman" w:hAnsi="Times New Roman" w:cs="Times New Roman"/>
              </w:rPr>
              <w:t>Кому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vAlign w:val="bottom"/>
          </w:tcPr>
          <w:p w:rsidR="002700C4" w:rsidRPr="005C5BF9" w:rsidRDefault="002700C4" w:rsidP="00CE2F82">
            <w:pPr>
              <w:jc w:val="center"/>
            </w:pPr>
          </w:p>
        </w:tc>
      </w:tr>
      <w:tr w:rsidR="002700C4" w:rsidRPr="007970E8" w:rsidTr="00CE2F82">
        <w:trPr>
          <w:jc w:val="right"/>
        </w:trPr>
        <w:tc>
          <w:tcPr>
            <w:tcW w:w="796" w:type="dxa"/>
            <w:tcMar>
              <w:left w:w="0" w:type="dxa"/>
              <w:right w:w="0" w:type="dxa"/>
            </w:tcMar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vAlign w:val="bottom"/>
          </w:tcPr>
          <w:p w:rsidR="002700C4" w:rsidRPr="007970E8" w:rsidRDefault="002700C4" w:rsidP="00CE2F82">
            <w:pPr>
              <w:jc w:val="center"/>
              <w:rPr>
                <w:iCs/>
                <w:sz w:val="14"/>
                <w:szCs w:val="14"/>
              </w:rPr>
            </w:pPr>
            <w:r w:rsidRPr="007970E8">
              <w:rPr>
                <w:iCs/>
                <w:sz w:val="14"/>
                <w:szCs w:val="14"/>
              </w:rPr>
              <w:t>(наименование застройщика</w:t>
            </w:r>
          </w:p>
        </w:tc>
      </w:tr>
      <w:tr w:rsidR="002700C4" w:rsidRPr="005C5BF9" w:rsidTr="00CE2F82">
        <w:trPr>
          <w:trHeight w:val="240"/>
          <w:jc w:val="right"/>
        </w:trPr>
        <w:tc>
          <w:tcPr>
            <w:tcW w:w="4534" w:type="dxa"/>
            <w:gridSpan w:val="3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0C4" w:rsidRPr="007970E8" w:rsidTr="00CE2F82">
        <w:trPr>
          <w:jc w:val="right"/>
        </w:trPr>
        <w:tc>
          <w:tcPr>
            <w:tcW w:w="4534" w:type="dxa"/>
            <w:gridSpan w:val="3"/>
            <w:tcBorders>
              <w:top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3F1E70">
              <w:rPr>
                <w:rFonts w:ascii="Times New Roman" w:hAnsi="Times New Roman" w:cs="Times New Roman"/>
                <w:iCs/>
                <w:sz w:val="14"/>
                <w:szCs w:val="14"/>
              </w:rPr>
              <w:t>(фамилия, имя, отчество — для граждан,</w:t>
            </w:r>
          </w:p>
        </w:tc>
      </w:tr>
      <w:tr w:rsidR="002700C4" w:rsidRPr="005C5BF9" w:rsidTr="00CE2F82">
        <w:trPr>
          <w:trHeight w:val="240"/>
          <w:jc w:val="right"/>
        </w:trPr>
        <w:tc>
          <w:tcPr>
            <w:tcW w:w="4534" w:type="dxa"/>
            <w:gridSpan w:val="3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0C4" w:rsidRPr="007970E8" w:rsidTr="00CE2F82">
        <w:trPr>
          <w:jc w:val="right"/>
        </w:trPr>
        <w:tc>
          <w:tcPr>
            <w:tcW w:w="4534" w:type="dxa"/>
            <w:gridSpan w:val="3"/>
            <w:tcBorders>
              <w:top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3F1E70">
              <w:rPr>
                <w:rFonts w:ascii="Times New Roman" w:hAnsi="Times New Roman" w:cs="Times New Roman"/>
                <w:iCs/>
                <w:sz w:val="14"/>
                <w:szCs w:val="14"/>
              </w:rPr>
              <w:t>полное наименование организации —</w:t>
            </w:r>
          </w:p>
        </w:tc>
      </w:tr>
      <w:tr w:rsidR="002700C4" w:rsidRPr="005C5BF9" w:rsidTr="00CE2F82">
        <w:trPr>
          <w:trHeight w:val="240"/>
          <w:jc w:val="right"/>
        </w:trPr>
        <w:tc>
          <w:tcPr>
            <w:tcW w:w="4534" w:type="dxa"/>
            <w:gridSpan w:val="3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0C4" w:rsidRPr="007970E8" w:rsidTr="00CE2F82">
        <w:trPr>
          <w:jc w:val="right"/>
        </w:trPr>
        <w:tc>
          <w:tcPr>
            <w:tcW w:w="4534" w:type="dxa"/>
            <w:gridSpan w:val="3"/>
            <w:tcBorders>
              <w:top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3F1E70">
              <w:rPr>
                <w:rFonts w:ascii="Times New Roman" w:hAnsi="Times New Roman" w:cs="Times New Roman"/>
                <w:iCs/>
                <w:sz w:val="14"/>
                <w:szCs w:val="14"/>
              </w:rPr>
              <w:t>для юридических лиц), его почтовый индекс</w:t>
            </w:r>
          </w:p>
        </w:tc>
      </w:tr>
      <w:tr w:rsidR="002700C4" w:rsidRPr="005C5BF9" w:rsidTr="00CE2F82">
        <w:trPr>
          <w:trHeight w:val="245"/>
          <w:jc w:val="right"/>
        </w:trPr>
        <w:tc>
          <w:tcPr>
            <w:tcW w:w="44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dxa"/>
            <w:vAlign w:val="bottom"/>
          </w:tcPr>
          <w:p w:rsidR="002700C4" w:rsidRPr="005C5BF9" w:rsidRDefault="002700C4" w:rsidP="00CE2F82"/>
        </w:tc>
      </w:tr>
      <w:tr w:rsidR="002700C4" w:rsidRPr="007970E8" w:rsidTr="00CE2F82">
        <w:trPr>
          <w:trHeight w:val="441"/>
          <w:jc w:val="right"/>
        </w:trPr>
        <w:tc>
          <w:tcPr>
            <w:tcW w:w="4408" w:type="dxa"/>
            <w:gridSpan w:val="2"/>
            <w:tcBorders>
              <w:top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3F1E70">
              <w:rPr>
                <w:rFonts w:ascii="Times New Roman" w:hAnsi="Times New Roman" w:cs="Times New Roman"/>
                <w:iCs/>
                <w:sz w:val="14"/>
                <w:szCs w:val="14"/>
              </w:rPr>
              <w:t>и адрес, адрес электронной почты)</w:t>
            </w:r>
          </w:p>
        </w:tc>
        <w:tc>
          <w:tcPr>
            <w:tcW w:w="126" w:type="dxa"/>
            <w:vAlign w:val="bottom"/>
          </w:tcPr>
          <w:p w:rsidR="002700C4" w:rsidRPr="007970E8" w:rsidRDefault="002700C4" w:rsidP="00CE2F8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700C4" w:rsidRDefault="002700C4" w:rsidP="002700C4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700C4" w:rsidRPr="003F1E70" w:rsidRDefault="002700C4" w:rsidP="002700C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3F1E70">
        <w:rPr>
          <w:rFonts w:ascii="Times New Roman" w:hAnsi="Times New Roman" w:cs="Times New Roman"/>
          <w:b/>
          <w:spacing w:val="40"/>
          <w:sz w:val="28"/>
          <w:szCs w:val="28"/>
        </w:rPr>
        <w:t>РАЗРЕШЕНИЕ</w:t>
      </w:r>
    </w:p>
    <w:p w:rsidR="002700C4" w:rsidRPr="003F1E70" w:rsidRDefault="002700C4" w:rsidP="00270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70">
        <w:rPr>
          <w:rFonts w:ascii="Times New Roman" w:hAnsi="Times New Roman" w:cs="Times New Roman"/>
          <w:b/>
          <w:sz w:val="28"/>
          <w:szCs w:val="28"/>
        </w:rPr>
        <w:t>на ввод объекта в эксплуатацию</w:t>
      </w:r>
    </w:p>
    <w:p w:rsidR="002700C4" w:rsidRPr="003F1E70" w:rsidRDefault="002700C4" w:rsidP="0027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2520"/>
        <w:gridCol w:w="238"/>
        <w:gridCol w:w="5095"/>
        <w:gridCol w:w="1596"/>
      </w:tblGrid>
      <w:tr w:rsidR="002700C4" w:rsidRPr="003F1E70" w:rsidTr="00CE2F82">
        <w:trPr>
          <w:trHeight w:val="240"/>
        </w:trPr>
        <w:tc>
          <w:tcPr>
            <w:tcW w:w="616" w:type="dxa"/>
            <w:tcMar>
              <w:left w:w="0" w:type="dxa"/>
              <w:right w:w="0" w:type="dxa"/>
            </w:tcMar>
            <w:vAlign w:val="bottom"/>
          </w:tcPr>
          <w:p w:rsidR="002700C4" w:rsidRPr="003F1E70" w:rsidRDefault="002700C4" w:rsidP="00CE2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0C4" w:rsidRPr="003F1E70" w:rsidRDefault="002700C4" w:rsidP="0027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80"/>
        <w:gridCol w:w="9911"/>
      </w:tblGrid>
      <w:tr w:rsidR="002700C4" w:rsidRPr="003F1E70" w:rsidTr="00CE2F82">
        <w:trPr>
          <w:trHeight w:val="240"/>
        </w:trPr>
        <w:tc>
          <w:tcPr>
            <w:tcW w:w="280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1" w:type="dxa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c>
          <w:tcPr>
            <w:tcW w:w="280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9911" w:type="dxa"/>
            <w:tcBorders>
              <w:top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3F1E70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(наименование уполномоченного федерального органа исполнительной власти, или</w:t>
            </w:r>
          </w:p>
        </w:tc>
      </w:tr>
      <w:tr w:rsidR="002700C4" w:rsidRPr="003F1E70" w:rsidTr="00CE2F8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3F1E70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органа исполнительной власти субъекта Российской Федерации, или органа местного самоуправления,</w:t>
            </w:r>
          </w:p>
        </w:tc>
      </w:tr>
      <w:tr w:rsidR="002700C4" w:rsidRPr="003F1E70" w:rsidTr="00CE2F8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осуществляющего выдачу разрешения на ввод объекта в эксплуатацию)</w:t>
            </w:r>
          </w:p>
        </w:tc>
      </w:tr>
    </w:tbl>
    <w:p w:rsidR="002700C4" w:rsidRPr="003F1E70" w:rsidRDefault="002700C4" w:rsidP="0027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70">
        <w:rPr>
          <w:rFonts w:ascii="Times New Roman" w:hAnsi="Times New Roman" w:cs="Times New Roman"/>
          <w:sz w:val="28"/>
          <w:szCs w:val="28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</w:t>
      </w:r>
      <w:r w:rsidRPr="003F1E70">
        <w:rPr>
          <w:rFonts w:ascii="Times New Roman" w:hAnsi="Times New Roman" w:cs="Times New Roman"/>
          <w:sz w:val="28"/>
          <w:szCs w:val="28"/>
        </w:rPr>
        <w:t>й</w:t>
      </w:r>
      <w:r w:rsidRPr="003F1E70">
        <w:rPr>
          <w:rFonts w:ascii="Times New Roman" w:hAnsi="Times New Roman" w:cs="Times New Roman"/>
          <w:sz w:val="28"/>
          <w:szCs w:val="28"/>
        </w:rPr>
        <w:t>ного объекта; объекта капитального строительства, входящего в состав линейного объекта; заве</w:t>
      </w:r>
      <w:r w:rsidRPr="003F1E70">
        <w:rPr>
          <w:rFonts w:ascii="Times New Roman" w:hAnsi="Times New Roman" w:cs="Times New Roman"/>
          <w:sz w:val="28"/>
          <w:szCs w:val="28"/>
        </w:rPr>
        <w:t>р</w:t>
      </w:r>
      <w:r w:rsidRPr="003F1E70">
        <w:rPr>
          <w:rFonts w:ascii="Times New Roman" w:hAnsi="Times New Roman" w:cs="Times New Roman"/>
          <w:sz w:val="28"/>
          <w:szCs w:val="28"/>
        </w:rPr>
        <w:t>шенного работами по сохранению объекта культурного наследия, при которых затрагивались ко</w:t>
      </w:r>
      <w:r w:rsidRPr="003F1E70">
        <w:rPr>
          <w:rFonts w:ascii="Times New Roman" w:hAnsi="Times New Roman" w:cs="Times New Roman"/>
          <w:sz w:val="28"/>
          <w:szCs w:val="28"/>
        </w:rPr>
        <w:t>н</w:t>
      </w:r>
      <w:r w:rsidRPr="003F1E70">
        <w:rPr>
          <w:rFonts w:ascii="Times New Roman" w:hAnsi="Times New Roman" w:cs="Times New Roman"/>
          <w:sz w:val="28"/>
          <w:szCs w:val="28"/>
        </w:rPr>
        <w:t>структивные и другие характеристики надежности и безопасности объекта.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2700C4" w:rsidRPr="003F1E70" w:rsidTr="00CE2F8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3F1E70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(наименование объекта (этапа)</w:t>
            </w:r>
          </w:p>
        </w:tc>
      </w:tr>
      <w:tr w:rsidR="002700C4" w:rsidRPr="003F1E70" w:rsidTr="00CE2F8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3F1E70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капитального строительства</w:t>
            </w:r>
          </w:p>
        </w:tc>
      </w:tr>
      <w:tr w:rsidR="002700C4" w:rsidRPr="003F1E70" w:rsidTr="00CE2F82">
        <w:trPr>
          <w:trHeight w:val="240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c>
          <w:tcPr>
            <w:tcW w:w="10051" w:type="dxa"/>
            <w:tcBorders>
              <w:top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3F1E70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в соответствии с проектной документацией, кадастровый номер объекта)</w:t>
            </w:r>
          </w:p>
        </w:tc>
        <w:tc>
          <w:tcPr>
            <w:tcW w:w="140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700C4" w:rsidRPr="003F1E70" w:rsidRDefault="002700C4" w:rsidP="0027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70">
        <w:rPr>
          <w:rFonts w:ascii="Times New Roman" w:hAnsi="Times New Roman" w:cs="Times New Roman"/>
          <w:sz w:val="28"/>
          <w:szCs w:val="28"/>
        </w:rPr>
        <w:t>расположенного по адресу: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051"/>
        <w:gridCol w:w="70"/>
        <w:gridCol w:w="70"/>
      </w:tblGrid>
      <w:tr w:rsidR="002700C4" w:rsidRPr="003F1E70" w:rsidTr="00CE2F8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3F1E70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(адрес объекта капитального строительства в соответствии с государственным адресным</w:t>
            </w:r>
          </w:p>
        </w:tc>
      </w:tr>
      <w:tr w:rsidR="002700C4" w:rsidRPr="003F1E70" w:rsidTr="00CE2F82">
        <w:trPr>
          <w:trHeight w:val="240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2700C4" w:rsidRPr="003F1E70" w:rsidRDefault="002700C4" w:rsidP="00CE2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c>
          <w:tcPr>
            <w:tcW w:w="10051" w:type="dxa"/>
            <w:tcBorders>
              <w:top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3F1E70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реестром с указанием реквизитов документов о присвоении, об изменении адреса)</w:t>
            </w:r>
          </w:p>
        </w:tc>
        <w:tc>
          <w:tcPr>
            <w:tcW w:w="140" w:type="dxa"/>
            <w:gridSpan w:val="2"/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10121" w:type="dxa"/>
            <w:gridSpan w:val="2"/>
            <w:vAlign w:val="bottom"/>
          </w:tcPr>
          <w:p w:rsidR="002700C4" w:rsidRDefault="002700C4" w:rsidP="00CE2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(земельных участках) с кадастровым номером:</w:t>
            </w:r>
          </w:p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</w:tc>
        <w:tc>
          <w:tcPr>
            <w:tcW w:w="70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00C4" w:rsidRPr="003F1E70" w:rsidTr="00CE2F82">
        <w:trPr>
          <w:trHeight w:val="240"/>
        </w:trPr>
        <w:tc>
          <w:tcPr>
            <w:tcW w:w="10191" w:type="dxa"/>
            <w:gridSpan w:val="3"/>
            <w:vAlign w:val="bottom"/>
          </w:tcPr>
          <w:p w:rsidR="002700C4" w:rsidRPr="003F1E70" w:rsidRDefault="002700C4" w:rsidP="00CE2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строительный адрес:</w:t>
            </w:r>
          </w:p>
        </w:tc>
      </w:tr>
      <w:tr w:rsidR="002700C4" w:rsidRPr="003F1E70" w:rsidTr="00CE2F82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00C4" w:rsidRPr="003F1E70" w:rsidRDefault="002700C4" w:rsidP="00270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E70">
        <w:rPr>
          <w:rFonts w:ascii="Times New Roman" w:hAnsi="Times New Roman" w:cs="Times New Roman"/>
          <w:sz w:val="28"/>
          <w:szCs w:val="28"/>
        </w:rPr>
        <w:t>В отношении объекта капитального строительства выдано разрешение на строительство,</w:t>
      </w:r>
      <w:r w:rsidRPr="003F1E70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995"/>
        <w:gridCol w:w="196"/>
      </w:tblGrid>
      <w:tr w:rsidR="002700C4" w:rsidRPr="003F1E70" w:rsidTr="00CE2F82">
        <w:trPr>
          <w:trHeight w:val="240"/>
        </w:trPr>
        <w:tc>
          <w:tcPr>
            <w:tcW w:w="10191" w:type="dxa"/>
            <w:gridSpan w:val="2"/>
            <w:vAlign w:val="bottom"/>
          </w:tcPr>
          <w:p w:rsidR="002700C4" w:rsidRPr="003F1E70" w:rsidRDefault="002700C4" w:rsidP="00CE2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, дата выдачи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, орган, выдавший разреш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2700C4" w:rsidRPr="003F1E70" w:rsidTr="00CE2F82">
        <w:trPr>
          <w:trHeight w:val="240"/>
        </w:trPr>
        <w:tc>
          <w:tcPr>
            <w:tcW w:w="9995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на строител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19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00C4" w:rsidRPr="003F1E70" w:rsidRDefault="002700C4" w:rsidP="0027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C4" w:rsidRPr="003F1E70" w:rsidRDefault="002700C4" w:rsidP="0027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E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1E70">
        <w:rPr>
          <w:rFonts w:ascii="Times New Roman" w:hAnsi="Times New Roman" w:cs="Times New Roman"/>
          <w:sz w:val="28"/>
          <w:szCs w:val="28"/>
        </w:rPr>
        <w:t>. Сведения об объекте капитального строительства</w:t>
      </w:r>
    </w:p>
    <w:p w:rsidR="002700C4" w:rsidRPr="003F1E70" w:rsidRDefault="002700C4" w:rsidP="0027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14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46"/>
        <w:gridCol w:w="1469"/>
        <w:gridCol w:w="1988"/>
        <w:gridCol w:w="1711"/>
      </w:tblGrid>
      <w:tr w:rsidR="002700C4" w:rsidRPr="003F1E70" w:rsidTr="00CE2F82">
        <w:trPr>
          <w:trHeight w:val="240"/>
        </w:trPr>
        <w:tc>
          <w:tcPr>
            <w:tcW w:w="4746" w:type="dxa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69" w:type="dxa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988" w:type="dxa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711" w:type="dxa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2700C4" w:rsidRPr="003F1E70" w:rsidTr="00CE2F82">
        <w:trPr>
          <w:trHeight w:val="240"/>
        </w:trPr>
        <w:tc>
          <w:tcPr>
            <w:tcW w:w="9914" w:type="dxa"/>
            <w:gridSpan w:val="4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Строительный объем — всего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Площадь встроенно-пристроенных помещ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Количество зданий, сооружений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9914" w:type="dxa"/>
            <w:gridSpan w:val="4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2700C4" w:rsidRPr="003F1E70" w:rsidTr="00CE2F82">
        <w:trPr>
          <w:trHeight w:val="240"/>
        </w:trPr>
        <w:tc>
          <w:tcPr>
            <w:tcW w:w="9914" w:type="dxa"/>
            <w:gridSpan w:val="4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2.1 Нежилые объекты</w:t>
            </w:r>
          </w:p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(объекты здравоохранения, образования, культуры, отдыха, спорта и т. д.)</w:t>
            </w: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  <w:r w:rsidRPr="003F1E70">
              <w:rPr>
                <w:rStyle w:val="aff4"/>
                <w:rFonts w:ascii="Times New Roman" w:hAnsi="Times New Roman"/>
                <w:sz w:val="28"/>
                <w:szCs w:val="28"/>
              </w:rPr>
              <w:endnoteReference w:id="2"/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9914" w:type="dxa"/>
            <w:gridSpan w:val="4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2.2 Объекты жилищного фонда</w:t>
            </w: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рас)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квартирном доме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469" w:type="dxa"/>
            <w:tcBorders>
              <w:bottom w:val="nil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bottom w:val="nil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469" w:type="dxa"/>
            <w:tcBorders>
              <w:top w:val="nil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том балконов, лоджий, веранд и террас)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9914" w:type="dxa"/>
            <w:gridSpan w:val="4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2700C4" w:rsidRPr="003F1E70" w:rsidTr="00CE2F82">
        <w:trPr>
          <w:trHeight w:val="240"/>
        </w:trPr>
        <w:tc>
          <w:tcPr>
            <w:tcW w:w="9914" w:type="dxa"/>
            <w:gridSpan w:val="4"/>
            <w:tcBorders>
              <w:bottom w:val="nil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2700C4" w:rsidRPr="003F1E70" w:rsidTr="00CE2F82">
        <w:trPr>
          <w:trHeight w:val="240"/>
        </w:trPr>
        <w:tc>
          <w:tcPr>
            <w:tcW w:w="9914" w:type="dxa"/>
            <w:gridSpan w:val="4"/>
            <w:tcBorders>
              <w:top w:val="nil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9914" w:type="dxa"/>
            <w:gridSpan w:val="4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4. Линейные объекты</w:t>
            </w: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Мощность (пропускная способность, груз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оборот, интенсивность движения)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Диаметры и количество трубопроводов, х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рактеристики материалов труб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Перечень конструктивных элементов, ок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зывающих влияние на безопасность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9914" w:type="dxa"/>
            <w:gridSpan w:val="4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5. Соответствие требованиям энергетической эффективности и требованиям</w:t>
            </w:r>
          </w:p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оснащенности приборами учета используемых энергетических ресурсов</w:t>
            </w:r>
            <w:r w:rsidRPr="003F1E70">
              <w:rPr>
                <w:rStyle w:val="aff4"/>
                <w:rFonts w:ascii="Times New Roman" w:hAnsi="Times New Roman"/>
                <w:sz w:val="28"/>
                <w:szCs w:val="28"/>
              </w:rPr>
              <w:endnoteReference w:id="3"/>
            </w: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Удельный расход тепловой энергии на 1 кв. м площади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кВт*ч/м2</w:t>
            </w: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Материалы утепления наружных огра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дающих конструкций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40"/>
        </w:trPr>
        <w:tc>
          <w:tcPr>
            <w:tcW w:w="474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469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0C4" w:rsidRPr="003F1E70" w:rsidRDefault="002700C4" w:rsidP="0027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769"/>
        <w:gridCol w:w="136"/>
      </w:tblGrid>
      <w:tr w:rsidR="002700C4" w:rsidRPr="003F1E70" w:rsidTr="00CE2F82">
        <w:trPr>
          <w:trHeight w:val="261"/>
        </w:trPr>
        <w:tc>
          <w:tcPr>
            <w:tcW w:w="9905" w:type="dxa"/>
            <w:gridSpan w:val="2"/>
            <w:tcMar>
              <w:left w:w="0" w:type="dxa"/>
              <w:right w:w="0" w:type="dxa"/>
            </w:tcMar>
            <w:vAlign w:val="bottom"/>
          </w:tcPr>
          <w:p w:rsidR="002700C4" w:rsidRPr="003F1E70" w:rsidRDefault="002700C4" w:rsidP="00CE2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Разрешение на ввод объекта в эксплуатацию недействительно без технического плана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</w:tc>
      </w:tr>
      <w:tr w:rsidR="002700C4" w:rsidRPr="003F1E70" w:rsidTr="00CE2F82">
        <w:trPr>
          <w:trHeight w:val="261"/>
        </w:trPr>
        <w:tc>
          <w:tcPr>
            <w:tcW w:w="9905" w:type="dxa"/>
            <w:gridSpan w:val="2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261"/>
        </w:trPr>
        <w:tc>
          <w:tcPr>
            <w:tcW w:w="9769" w:type="dxa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00C4" w:rsidRPr="003F1E70" w:rsidRDefault="002700C4" w:rsidP="0027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C4" w:rsidRPr="003F1E70" w:rsidRDefault="002700C4" w:rsidP="0027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0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141"/>
        <w:gridCol w:w="217"/>
        <w:gridCol w:w="1648"/>
        <w:gridCol w:w="256"/>
        <w:gridCol w:w="3042"/>
      </w:tblGrid>
      <w:tr w:rsidR="002700C4" w:rsidRPr="003F1E70" w:rsidTr="00CE2F82">
        <w:trPr>
          <w:trHeight w:val="248"/>
        </w:trPr>
        <w:tc>
          <w:tcPr>
            <w:tcW w:w="4141" w:type="dxa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C4" w:rsidRPr="003F1E70" w:rsidTr="00CE2F82">
        <w:trPr>
          <w:trHeight w:val="823"/>
        </w:trPr>
        <w:tc>
          <w:tcPr>
            <w:tcW w:w="4141" w:type="dxa"/>
            <w:tcBorders>
              <w:top w:val="single" w:sz="4" w:space="0" w:color="auto"/>
            </w:tcBorders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3F1E70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(должность уполномоченного сотрудника органа,</w:t>
            </w:r>
          </w:p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осуществляющего выдачу разрешения на ввод объекта в эксплуатацию)</w:t>
            </w:r>
          </w:p>
        </w:tc>
        <w:tc>
          <w:tcPr>
            <w:tcW w:w="217" w:type="dxa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3F1E70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56" w:type="dxa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</w:pPr>
            <w:r w:rsidRPr="003F1E70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2700C4" w:rsidRPr="003F1E70" w:rsidRDefault="002700C4" w:rsidP="0027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362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2700C4" w:rsidRPr="003F1E70" w:rsidTr="00CE2F82">
        <w:trPr>
          <w:trHeight w:val="240"/>
        </w:trPr>
        <w:tc>
          <w:tcPr>
            <w:tcW w:w="140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2700C4" w:rsidRPr="003F1E70" w:rsidRDefault="002700C4" w:rsidP="00CE2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2700C4" w:rsidRPr="003F1E70" w:rsidRDefault="002700C4" w:rsidP="00CE2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E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700C4" w:rsidRPr="003F1E70" w:rsidRDefault="002700C4" w:rsidP="00270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C4" w:rsidRPr="003F1E70" w:rsidRDefault="002700C4" w:rsidP="002700C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3F1E70">
        <w:rPr>
          <w:rFonts w:ascii="Times New Roman" w:hAnsi="Times New Roman" w:cs="Times New Roman"/>
          <w:sz w:val="28"/>
          <w:szCs w:val="28"/>
        </w:rPr>
        <w:t>М. П.</w:t>
      </w:r>
    </w:p>
    <w:p w:rsidR="00837D2E" w:rsidRDefault="00837D2E" w:rsidP="00D46DFE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C4" w:rsidRDefault="002700C4" w:rsidP="00D46DFE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C4" w:rsidRDefault="002700C4" w:rsidP="00D46DFE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C4" w:rsidRDefault="002700C4" w:rsidP="00D46DFE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C4" w:rsidRDefault="002700C4" w:rsidP="00D46DFE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C4" w:rsidRDefault="002700C4" w:rsidP="00D46DFE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C4" w:rsidRDefault="002700C4" w:rsidP="00D46DFE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C4" w:rsidRDefault="002700C4" w:rsidP="00D46DFE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C4" w:rsidRDefault="002700C4" w:rsidP="00D46DFE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C4" w:rsidRDefault="002700C4" w:rsidP="00D46DFE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C4" w:rsidRDefault="002700C4" w:rsidP="00D46DFE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C4" w:rsidRDefault="002700C4" w:rsidP="00D46DFE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C4" w:rsidRDefault="002700C4" w:rsidP="00D46DFE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0C4" w:rsidRPr="00837D2E" w:rsidRDefault="002700C4" w:rsidP="00D46DFE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00C4" w:rsidRPr="00837D2E" w:rsidSect="002700C4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331" w:rsidRDefault="00D43331" w:rsidP="00727A29">
      <w:pPr>
        <w:spacing w:after="0" w:line="240" w:lineRule="auto"/>
      </w:pPr>
      <w:r>
        <w:separator/>
      </w:r>
    </w:p>
  </w:endnote>
  <w:endnote w:type="continuationSeparator" w:id="1">
    <w:p w:rsidR="00D43331" w:rsidRDefault="00D43331" w:rsidP="00727A29">
      <w:pPr>
        <w:spacing w:after="0" w:line="240" w:lineRule="auto"/>
      </w:pPr>
      <w:r>
        <w:continuationSeparator/>
      </w:r>
    </w:p>
  </w:endnote>
  <w:endnote w:id="2">
    <w:p w:rsidR="002700C4" w:rsidRDefault="002700C4" w:rsidP="002700C4">
      <w:pPr>
        <w:pStyle w:val="aff2"/>
      </w:pPr>
    </w:p>
  </w:endnote>
  <w:endnote w:id="3">
    <w:p w:rsidR="002700C4" w:rsidRPr="00837D2E" w:rsidRDefault="002700C4" w:rsidP="002700C4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br/>
        <w:t>к Административному регламенту</w:t>
      </w:r>
    </w:p>
    <w:p w:rsidR="002700C4" w:rsidRPr="00837D2E" w:rsidRDefault="002700C4" w:rsidP="002700C4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</w:t>
      </w:r>
    </w:p>
    <w:p w:rsidR="002700C4" w:rsidRPr="00B16636" w:rsidRDefault="002700C4" w:rsidP="002700C4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837D2E">
        <w:rPr>
          <w:rFonts w:ascii="Times New Roman" w:hAnsi="Times New Roman" w:cs="Times New Roman"/>
          <w:color w:val="000000"/>
          <w:sz w:val="28"/>
          <w:szCs w:val="28"/>
        </w:rPr>
        <w:t xml:space="preserve">«Выдача разрешений на ввод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объекта капитального строительства </w:t>
      </w:r>
      <w:r w:rsidRPr="00837D2E">
        <w:rPr>
          <w:rFonts w:ascii="Times New Roman" w:hAnsi="Times New Roman" w:cs="Times New Roman"/>
          <w:color w:val="000000"/>
          <w:sz w:val="28"/>
          <w:szCs w:val="28"/>
        </w:rPr>
        <w:br/>
        <w:t>в эксплуатацию</w:t>
      </w:r>
    </w:p>
    <w:tbl>
      <w:tblPr>
        <w:tblW w:w="0" w:type="auto"/>
        <w:tblLook w:val="04A0"/>
      </w:tblPr>
      <w:tblGrid>
        <w:gridCol w:w="4613"/>
        <w:gridCol w:w="5525"/>
      </w:tblGrid>
      <w:tr w:rsidR="002700C4" w:rsidRPr="00B16636" w:rsidTr="00CE2F82">
        <w:tc>
          <w:tcPr>
            <w:tcW w:w="5070" w:type="dxa"/>
          </w:tcPr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36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36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2700C4" w:rsidRPr="00B16636" w:rsidRDefault="002700C4" w:rsidP="00CE2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636">
              <w:rPr>
                <w:rFonts w:ascii="Times New Roman" w:hAnsi="Times New Roman"/>
                <w:sz w:val="24"/>
                <w:szCs w:val="24"/>
              </w:rPr>
              <w:t>(</w:t>
            </w:r>
            <w:r w:rsidRPr="00B16636">
              <w:rPr>
                <w:rFonts w:ascii="Times New Roman" w:hAnsi="Times New Roman"/>
              </w:rPr>
              <w:t>наименование органа, в который направляется обращение: заявление, жалоба</w:t>
            </w:r>
            <w:r w:rsidRPr="00B166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00C4" w:rsidRPr="00B16636" w:rsidRDefault="002700C4" w:rsidP="00CE2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0C4" w:rsidRPr="00B16636" w:rsidTr="00CE2F82">
        <w:tc>
          <w:tcPr>
            <w:tcW w:w="5070" w:type="dxa"/>
          </w:tcPr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36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36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2700C4" w:rsidRPr="00B16636" w:rsidRDefault="002700C4" w:rsidP="00CE2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6636">
              <w:rPr>
                <w:rFonts w:ascii="Times New Roman" w:hAnsi="Times New Roman"/>
                <w:sz w:val="24"/>
                <w:szCs w:val="24"/>
              </w:rPr>
              <w:t>(</w:t>
            </w:r>
            <w:r w:rsidRPr="00B16636">
              <w:rPr>
                <w:rFonts w:ascii="Times New Roman" w:hAnsi="Times New Roman"/>
              </w:rPr>
              <w:t xml:space="preserve">наименование органа, предоставляющего услугу, </w:t>
            </w:r>
          </w:p>
          <w:p w:rsidR="002700C4" w:rsidRPr="00B16636" w:rsidRDefault="002700C4" w:rsidP="00CE2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6636">
              <w:rPr>
                <w:rFonts w:ascii="Times New Roman" w:hAnsi="Times New Roman"/>
              </w:rPr>
              <w:t xml:space="preserve">должностного лица органа, предоставляющего услугу, </w:t>
            </w:r>
          </w:p>
          <w:p w:rsidR="002700C4" w:rsidRPr="00B16636" w:rsidRDefault="002700C4" w:rsidP="00CE2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6636">
              <w:rPr>
                <w:rFonts w:ascii="Times New Roman" w:hAnsi="Times New Roman"/>
              </w:rPr>
              <w:t xml:space="preserve">либо муниципального служащего, </w:t>
            </w:r>
          </w:p>
          <w:p w:rsidR="002700C4" w:rsidRPr="00B16636" w:rsidRDefault="002700C4" w:rsidP="00CE2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636">
              <w:rPr>
                <w:rFonts w:ascii="Times New Roman" w:hAnsi="Times New Roman"/>
              </w:rPr>
              <w:t>решения и действия (бездействие) которых обжалуются</w:t>
            </w:r>
            <w:r w:rsidRPr="00B166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0C4" w:rsidRPr="00B16636" w:rsidTr="00CE2F82">
        <w:tc>
          <w:tcPr>
            <w:tcW w:w="5070" w:type="dxa"/>
          </w:tcPr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3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3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3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36">
              <w:rPr>
                <w:rFonts w:ascii="Times New Roman" w:hAnsi="Times New Roman"/>
                <w:sz w:val="24"/>
                <w:szCs w:val="24"/>
              </w:rPr>
              <w:t>(</w:t>
            </w:r>
            <w:r w:rsidRPr="00B16636">
              <w:rPr>
                <w:rFonts w:ascii="Times New Roman" w:hAnsi="Times New Roman"/>
              </w:rPr>
              <w:t>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лица)</w:t>
            </w:r>
          </w:p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0C4" w:rsidRPr="00B16636" w:rsidTr="00CE2F82">
        <w:tc>
          <w:tcPr>
            <w:tcW w:w="5070" w:type="dxa"/>
          </w:tcPr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3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3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3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36">
              <w:rPr>
                <w:rFonts w:ascii="Times New Roman" w:hAnsi="Times New Roman"/>
                <w:sz w:val="24"/>
                <w:szCs w:val="24"/>
              </w:rPr>
              <w:t>контактный телефон:__________________________</w:t>
            </w:r>
          </w:p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3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2700C4" w:rsidRPr="00B16636" w:rsidRDefault="002700C4" w:rsidP="00CE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0C4" w:rsidRPr="00B16636" w:rsidRDefault="002700C4" w:rsidP="002700C4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700C4" w:rsidRPr="00B16636" w:rsidRDefault="002700C4" w:rsidP="0027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6636">
        <w:rPr>
          <w:rFonts w:ascii="Times New Roman" w:hAnsi="Times New Roman"/>
          <w:sz w:val="28"/>
          <w:szCs w:val="28"/>
        </w:rPr>
        <w:t xml:space="preserve">ОБРАЩЕНИЕ </w:t>
      </w:r>
    </w:p>
    <w:p w:rsidR="002700C4" w:rsidRPr="00B16636" w:rsidRDefault="002700C4" w:rsidP="00270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6636">
        <w:rPr>
          <w:rFonts w:ascii="Times New Roman" w:hAnsi="Times New Roman"/>
          <w:sz w:val="28"/>
          <w:szCs w:val="28"/>
        </w:rPr>
        <w:t>заявление, жалоба</w:t>
      </w:r>
    </w:p>
    <w:p w:rsidR="002700C4" w:rsidRPr="00B16636" w:rsidRDefault="002700C4" w:rsidP="00270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0C4" w:rsidRPr="00B16636" w:rsidRDefault="002700C4" w:rsidP="002700C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1663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B16636">
        <w:rPr>
          <w:rFonts w:ascii="Times New Roman" w:hAnsi="Times New Roman"/>
          <w:sz w:val="24"/>
          <w:szCs w:val="24"/>
        </w:rPr>
        <w:t>_________</w:t>
      </w:r>
    </w:p>
    <w:p w:rsidR="002700C4" w:rsidRPr="00B16636" w:rsidRDefault="002700C4" w:rsidP="002700C4">
      <w:pPr>
        <w:jc w:val="center"/>
        <w:rPr>
          <w:rFonts w:ascii="Times New Roman" w:hAnsi="Times New Roman"/>
          <w:sz w:val="24"/>
          <w:szCs w:val="24"/>
        </w:rPr>
      </w:pPr>
    </w:p>
    <w:p w:rsidR="002700C4" w:rsidRPr="00B16636" w:rsidRDefault="002700C4" w:rsidP="00270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636">
        <w:rPr>
          <w:rFonts w:ascii="Times New Roman" w:hAnsi="Times New Roman"/>
          <w:sz w:val="24"/>
          <w:szCs w:val="24"/>
        </w:rPr>
        <w:t>__________________</w:t>
      </w:r>
      <w:r w:rsidRPr="00B16636">
        <w:rPr>
          <w:rFonts w:ascii="Times New Roman" w:hAnsi="Times New Roman"/>
          <w:sz w:val="24"/>
          <w:szCs w:val="24"/>
        </w:rPr>
        <w:tab/>
      </w:r>
      <w:r w:rsidRPr="00B166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16636">
        <w:rPr>
          <w:rFonts w:ascii="Times New Roman" w:hAnsi="Times New Roman"/>
          <w:sz w:val="24"/>
          <w:szCs w:val="24"/>
        </w:rPr>
        <w:tab/>
      </w:r>
      <w:r w:rsidRPr="00B16636">
        <w:rPr>
          <w:rFonts w:ascii="Times New Roman" w:hAnsi="Times New Roman"/>
          <w:sz w:val="24"/>
          <w:szCs w:val="24"/>
        </w:rPr>
        <w:tab/>
      </w:r>
      <w:r w:rsidRPr="00B16636">
        <w:rPr>
          <w:rFonts w:ascii="Times New Roman" w:hAnsi="Times New Roman"/>
          <w:sz w:val="24"/>
          <w:szCs w:val="24"/>
        </w:rPr>
        <w:tab/>
      </w:r>
      <w:r w:rsidRPr="00B166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16636">
        <w:rPr>
          <w:rFonts w:ascii="Times New Roman" w:hAnsi="Times New Roman"/>
          <w:sz w:val="24"/>
          <w:szCs w:val="24"/>
        </w:rPr>
        <w:t>_______________________</w:t>
      </w:r>
    </w:p>
    <w:p w:rsidR="002700C4" w:rsidRPr="002700C4" w:rsidRDefault="002700C4" w:rsidP="002700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700C4">
        <w:rPr>
          <w:rFonts w:ascii="Times New Roman" w:hAnsi="Times New Roman"/>
          <w:sz w:val="24"/>
          <w:szCs w:val="24"/>
          <w:vertAlign w:val="superscript"/>
        </w:rPr>
        <w:t>(дата)</w:t>
      </w:r>
      <w:r w:rsidRPr="002700C4">
        <w:rPr>
          <w:rFonts w:ascii="Times New Roman" w:hAnsi="Times New Roman"/>
          <w:sz w:val="24"/>
          <w:szCs w:val="24"/>
          <w:vertAlign w:val="superscript"/>
        </w:rPr>
        <w:tab/>
      </w:r>
      <w:r w:rsidRPr="00B16636">
        <w:rPr>
          <w:rFonts w:ascii="Times New Roman" w:hAnsi="Times New Roman"/>
          <w:sz w:val="24"/>
          <w:szCs w:val="24"/>
        </w:rPr>
        <w:tab/>
      </w:r>
      <w:r w:rsidRPr="00B16636">
        <w:rPr>
          <w:rFonts w:ascii="Times New Roman" w:hAnsi="Times New Roman"/>
          <w:sz w:val="24"/>
          <w:szCs w:val="24"/>
        </w:rPr>
        <w:tab/>
      </w:r>
      <w:r w:rsidRPr="00B16636">
        <w:rPr>
          <w:rFonts w:ascii="Times New Roman" w:hAnsi="Times New Roman"/>
          <w:sz w:val="24"/>
          <w:szCs w:val="24"/>
        </w:rPr>
        <w:tab/>
      </w:r>
      <w:r w:rsidRPr="00B16636">
        <w:rPr>
          <w:rFonts w:ascii="Times New Roman" w:hAnsi="Times New Roman"/>
          <w:sz w:val="24"/>
          <w:szCs w:val="24"/>
        </w:rPr>
        <w:tab/>
      </w:r>
      <w:r w:rsidRPr="00B16636">
        <w:rPr>
          <w:rFonts w:ascii="Times New Roman" w:hAnsi="Times New Roman"/>
          <w:sz w:val="24"/>
          <w:szCs w:val="24"/>
        </w:rPr>
        <w:tab/>
      </w:r>
      <w:r w:rsidRPr="00B16636">
        <w:rPr>
          <w:rFonts w:ascii="Times New Roman" w:hAnsi="Times New Roman"/>
          <w:sz w:val="24"/>
          <w:szCs w:val="24"/>
        </w:rPr>
        <w:tab/>
      </w:r>
      <w:r w:rsidRPr="00B16636">
        <w:rPr>
          <w:rFonts w:ascii="Times New Roman" w:hAnsi="Times New Roman"/>
          <w:sz w:val="24"/>
          <w:szCs w:val="24"/>
        </w:rPr>
        <w:tab/>
      </w:r>
      <w:r w:rsidRPr="002700C4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Pr="002700C4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>(п</w:t>
      </w:r>
      <w:r w:rsidRPr="002700C4">
        <w:rPr>
          <w:rFonts w:ascii="Times New Roman" w:hAnsi="Times New Roman"/>
          <w:sz w:val="24"/>
          <w:szCs w:val="24"/>
          <w:vertAlign w:val="superscript"/>
        </w:rPr>
        <w:t>одпись заявителя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700C4" w:rsidRDefault="002700C4" w:rsidP="002700C4">
      <w:pPr>
        <w:pBdr>
          <w:bottom w:val="single" w:sz="4" w:space="1" w:color="auto"/>
        </w:pBdr>
        <w:rPr>
          <w:rFonts w:ascii="Times New Roman" w:hAnsi="Times New Roman"/>
        </w:rPr>
      </w:pPr>
    </w:p>
    <w:p w:rsidR="002700C4" w:rsidRPr="002700C4" w:rsidRDefault="002700C4" w:rsidP="002700C4">
      <w:pPr>
        <w:jc w:val="center"/>
        <w:rPr>
          <w:vertAlign w:val="superscript"/>
        </w:rPr>
      </w:pPr>
      <w:r w:rsidRPr="002700C4">
        <w:rPr>
          <w:rFonts w:ascii="Times New Roman" w:hAnsi="Times New Roman"/>
          <w:vertAlign w:val="superscript"/>
        </w:rPr>
        <w:t>(номер (номера) контактного телефона, адрес (адреса) электронной почты (при наличии) и почтовый адрес, по которым должен быть направлен ответ заявителю)</w:t>
      </w:r>
    </w:p>
    <w:p w:rsidR="002700C4" w:rsidRDefault="002700C4" w:rsidP="002700C4">
      <w:pPr>
        <w:pStyle w:val="aff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331" w:rsidRDefault="00D43331" w:rsidP="00727A29">
      <w:pPr>
        <w:spacing w:after="0" w:line="240" w:lineRule="auto"/>
      </w:pPr>
      <w:r>
        <w:separator/>
      </w:r>
    </w:p>
  </w:footnote>
  <w:footnote w:type="continuationSeparator" w:id="1">
    <w:p w:rsidR="00D43331" w:rsidRDefault="00D43331" w:rsidP="00727A29">
      <w:pPr>
        <w:spacing w:after="0" w:line="240" w:lineRule="auto"/>
      </w:pPr>
      <w:r>
        <w:continuationSeparator/>
      </w:r>
    </w:p>
  </w:footnote>
  <w:footnote w:id="2">
    <w:p w:rsidR="00313EE3" w:rsidRDefault="00313EE3" w:rsidP="00837D2E">
      <w:pPr>
        <w:pStyle w:val="a9"/>
        <w:jc w:val="both"/>
      </w:pPr>
      <w:r w:rsidRPr="000E0524">
        <w:rPr>
          <w:rStyle w:val="ab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FEA80C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AA0528B"/>
    <w:multiLevelType w:val="multilevel"/>
    <w:tmpl w:val="3E94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A0F11"/>
    <w:multiLevelType w:val="hybridMultilevel"/>
    <w:tmpl w:val="6C987480"/>
    <w:lvl w:ilvl="0" w:tplc="FA8ED1D6">
      <w:start w:val="1"/>
      <w:numFmt w:val="decimal"/>
      <w:lvlText w:val="%1."/>
      <w:lvlJc w:val="left"/>
      <w:pPr>
        <w:tabs>
          <w:tab w:val="num" w:pos="1806"/>
        </w:tabs>
        <w:ind w:left="709" w:firstLine="73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AA843BC"/>
    <w:multiLevelType w:val="hybridMultilevel"/>
    <w:tmpl w:val="EBA6CA12"/>
    <w:lvl w:ilvl="0" w:tplc="E0CC9F24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D5188514" w:tentative="1">
      <w:start w:val="1"/>
      <w:numFmt w:val="lowerLetter"/>
      <w:lvlText w:val="%2."/>
      <w:lvlJc w:val="left"/>
      <w:pPr>
        <w:ind w:left="1800" w:hanging="360"/>
      </w:pPr>
    </w:lvl>
    <w:lvl w:ilvl="2" w:tplc="C5480710" w:tentative="1">
      <w:start w:val="1"/>
      <w:numFmt w:val="lowerRoman"/>
      <w:lvlText w:val="%3."/>
      <w:lvlJc w:val="right"/>
      <w:pPr>
        <w:ind w:left="2520" w:hanging="180"/>
      </w:pPr>
    </w:lvl>
    <w:lvl w:ilvl="3" w:tplc="622CAAEE" w:tentative="1">
      <w:start w:val="1"/>
      <w:numFmt w:val="decimal"/>
      <w:lvlText w:val="%4."/>
      <w:lvlJc w:val="left"/>
      <w:pPr>
        <w:ind w:left="3240" w:hanging="360"/>
      </w:pPr>
    </w:lvl>
    <w:lvl w:ilvl="4" w:tplc="10A00B6E" w:tentative="1">
      <w:start w:val="1"/>
      <w:numFmt w:val="lowerLetter"/>
      <w:lvlText w:val="%5."/>
      <w:lvlJc w:val="left"/>
      <w:pPr>
        <w:ind w:left="3960" w:hanging="360"/>
      </w:pPr>
    </w:lvl>
    <w:lvl w:ilvl="5" w:tplc="C7360510" w:tentative="1">
      <w:start w:val="1"/>
      <w:numFmt w:val="lowerRoman"/>
      <w:lvlText w:val="%6."/>
      <w:lvlJc w:val="right"/>
      <w:pPr>
        <w:ind w:left="4680" w:hanging="180"/>
      </w:pPr>
    </w:lvl>
    <w:lvl w:ilvl="6" w:tplc="91A6016C" w:tentative="1">
      <w:start w:val="1"/>
      <w:numFmt w:val="decimal"/>
      <w:lvlText w:val="%7."/>
      <w:lvlJc w:val="left"/>
      <w:pPr>
        <w:ind w:left="5400" w:hanging="360"/>
      </w:pPr>
    </w:lvl>
    <w:lvl w:ilvl="7" w:tplc="029C5EA8" w:tentative="1">
      <w:start w:val="1"/>
      <w:numFmt w:val="lowerLetter"/>
      <w:lvlText w:val="%8."/>
      <w:lvlJc w:val="left"/>
      <w:pPr>
        <w:ind w:left="6120" w:hanging="360"/>
      </w:pPr>
    </w:lvl>
    <w:lvl w:ilvl="8" w:tplc="E24631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A97E68"/>
    <w:multiLevelType w:val="hybridMultilevel"/>
    <w:tmpl w:val="796EEDAA"/>
    <w:lvl w:ilvl="0" w:tplc="FA8ED1D6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FB7B79"/>
    <w:multiLevelType w:val="hybridMultilevel"/>
    <w:tmpl w:val="348C36CE"/>
    <w:lvl w:ilvl="0" w:tplc="FA8ED1D6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050D"/>
    <w:rsid w:val="00094106"/>
    <w:rsid w:val="00133A9D"/>
    <w:rsid w:val="00260DD0"/>
    <w:rsid w:val="0026283D"/>
    <w:rsid w:val="002700C4"/>
    <w:rsid w:val="002957BA"/>
    <w:rsid w:val="002C6B9A"/>
    <w:rsid w:val="00313EE3"/>
    <w:rsid w:val="003C521F"/>
    <w:rsid w:val="00407FB3"/>
    <w:rsid w:val="004648CC"/>
    <w:rsid w:val="004B4B1F"/>
    <w:rsid w:val="004B73AD"/>
    <w:rsid w:val="00576093"/>
    <w:rsid w:val="005A538D"/>
    <w:rsid w:val="00626B0B"/>
    <w:rsid w:val="00673C04"/>
    <w:rsid w:val="006815CF"/>
    <w:rsid w:val="00682A08"/>
    <w:rsid w:val="00727A29"/>
    <w:rsid w:val="00763148"/>
    <w:rsid w:val="007E2834"/>
    <w:rsid w:val="007E6BA1"/>
    <w:rsid w:val="00837D2E"/>
    <w:rsid w:val="00844622"/>
    <w:rsid w:val="00853917"/>
    <w:rsid w:val="008F0E9E"/>
    <w:rsid w:val="009E474B"/>
    <w:rsid w:val="00A00218"/>
    <w:rsid w:val="00A03BAE"/>
    <w:rsid w:val="00A443A0"/>
    <w:rsid w:val="00A81E35"/>
    <w:rsid w:val="00B32767"/>
    <w:rsid w:val="00B73E63"/>
    <w:rsid w:val="00C13290"/>
    <w:rsid w:val="00C3377E"/>
    <w:rsid w:val="00C42876"/>
    <w:rsid w:val="00C82047"/>
    <w:rsid w:val="00CC6892"/>
    <w:rsid w:val="00D10492"/>
    <w:rsid w:val="00D43331"/>
    <w:rsid w:val="00D460C4"/>
    <w:rsid w:val="00D46DFE"/>
    <w:rsid w:val="00E070EF"/>
    <w:rsid w:val="00EA67A3"/>
    <w:rsid w:val="00EB050D"/>
    <w:rsid w:val="00EB338B"/>
    <w:rsid w:val="00F13D9A"/>
    <w:rsid w:val="00F33FBF"/>
    <w:rsid w:val="00F8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10" type="connector" idref="#AutoShape 38"/>
        <o:r id="V:Rule11" type="connector" idref="#AutoShape 41"/>
        <o:r id="V:Rule12" type="connector" idref="#AutoShape 48"/>
        <o:r id="V:Rule13" type="connector" idref="#AutoShape 43"/>
        <o:r id="V:Rule14" type="connector" idref="#AutoShape 49"/>
        <o:r id="V:Rule15" type="connector" idref="#AutoShape 36"/>
        <o:r id="V:Rule16" type="connector" idref="#AutoShape 34"/>
        <o:r id="V:Rule17" type="connector" idref="#AutoShape 44"/>
        <o:r id="V:Rule18" type="connector" idref="#AutoShap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06"/>
  </w:style>
  <w:style w:type="paragraph" w:styleId="1">
    <w:name w:val="heading 1"/>
    <w:basedOn w:val="a"/>
    <w:next w:val="a"/>
    <w:link w:val="10"/>
    <w:qFormat/>
    <w:rsid w:val="00837D2E"/>
    <w:pPr>
      <w:keepNext/>
      <w:spacing w:after="0" w:line="312" w:lineRule="auto"/>
      <w:jc w:val="center"/>
      <w:outlineLvl w:val="0"/>
    </w:pPr>
    <w:rPr>
      <w:rFonts w:ascii="Tahoma" w:eastAsia="Times New Roman" w:hAnsi="Tahoma" w:cs="Tahoma"/>
      <w:b/>
      <w:spacing w:val="80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7D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727A2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727A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7A29"/>
  </w:style>
  <w:style w:type="character" w:styleId="a6">
    <w:name w:val="Hyperlink"/>
    <w:unhideWhenUsed/>
    <w:rsid w:val="00727A29"/>
    <w:rPr>
      <w:color w:val="0000FF"/>
      <w:u w:val="single"/>
    </w:rPr>
  </w:style>
  <w:style w:type="paragraph" w:styleId="a7">
    <w:name w:val="List Paragraph"/>
    <w:basedOn w:val="a"/>
    <w:qFormat/>
    <w:rsid w:val="00727A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27A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7A29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727A29"/>
    <w:rPr>
      <w:b/>
      <w:bCs/>
    </w:rPr>
  </w:style>
  <w:style w:type="paragraph" w:customStyle="1" w:styleId="11">
    <w:name w:val="Обычный (веб)1"/>
    <w:basedOn w:val="a"/>
    <w:rsid w:val="00727A2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rsid w:val="0072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727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727A29"/>
    <w:rPr>
      <w:vertAlign w:val="superscript"/>
    </w:rPr>
  </w:style>
  <w:style w:type="paragraph" w:styleId="ac">
    <w:name w:val="Balloon Text"/>
    <w:basedOn w:val="a"/>
    <w:link w:val="ad"/>
    <w:unhideWhenUsed/>
    <w:rsid w:val="004B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B73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7D2E"/>
    <w:rPr>
      <w:rFonts w:ascii="Tahoma" w:eastAsia="Times New Roman" w:hAnsi="Tahoma" w:cs="Tahoma"/>
      <w:b/>
      <w:spacing w:val="8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D2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37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37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837D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83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semiHidden/>
    <w:rsid w:val="00837D2E"/>
  </w:style>
  <w:style w:type="paragraph" w:styleId="af3">
    <w:name w:val="caption"/>
    <w:basedOn w:val="a"/>
    <w:next w:val="a"/>
    <w:qFormat/>
    <w:rsid w:val="00837D2E"/>
    <w:pPr>
      <w:spacing w:after="0" w:line="360" w:lineRule="exact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4">
    <w:name w:val="регистрационные поля"/>
    <w:basedOn w:val="a"/>
    <w:rsid w:val="00837D2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5">
    <w:name w:val="Исполнитель"/>
    <w:basedOn w:val="a4"/>
    <w:rsid w:val="00837D2E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Приложение"/>
    <w:basedOn w:val="a4"/>
    <w:rsid w:val="00837D2E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Подпись на  бланке должностного лица"/>
    <w:basedOn w:val="a"/>
    <w:next w:val="a4"/>
    <w:rsid w:val="00837D2E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ignature"/>
    <w:basedOn w:val="a"/>
    <w:next w:val="a4"/>
    <w:link w:val="af9"/>
    <w:rsid w:val="00837D2E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Подпись Знак"/>
    <w:basedOn w:val="a0"/>
    <w:link w:val="af8"/>
    <w:rsid w:val="00837D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FollowedHyperlink"/>
    <w:rsid w:val="00837D2E"/>
    <w:rPr>
      <w:color w:val="800080"/>
      <w:u w:val="single"/>
    </w:rPr>
  </w:style>
  <w:style w:type="paragraph" w:customStyle="1" w:styleId="ConsPlusCell">
    <w:name w:val="ConsPlusCell"/>
    <w:uiPriority w:val="99"/>
    <w:rsid w:val="00837D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"/>
    <w:basedOn w:val="a"/>
    <w:rsid w:val="00837D2E"/>
    <w:pPr>
      <w:widowControl w:val="0"/>
      <w:adjustRightInd w:val="0"/>
      <w:spacing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character" w:styleId="afc">
    <w:name w:val="annotation reference"/>
    <w:rsid w:val="00837D2E"/>
    <w:rPr>
      <w:sz w:val="16"/>
      <w:szCs w:val="16"/>
    </w:rPr>
  </w:style>
  <w:style w:type="paragraph" w:styleId="afd">
    <w:name w:val="annotation text"/>
    <w:basedOn w:val="a"/>
    <w:link w:val="afe"/>
    <w:rsid w:val="0083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837D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37D2E"/>
    <w:rPr>
      <w:b/>
      <w:bCs/>
    </w:rPr>
  </w:style>
  <w:style w:type="character" w:customStyle="1" w:styleId="aff0">
    <w:name w:val="Тема примечания Знак"/>
    <w:basedOn w:val="afe"/>
    <w:link w:val="aff"/>
    <w:rsid w:val="00837D2E"/>
    <w:rPr>
      <w:b/>
      <w:bCs/>
    </w:rPr>
  </w:style>
  <w:style w:type="paragraph" w:styleId="aff1">
    <w:name w:val="Revision"/>
    <w:hidden/>
    <w:rsid w:val="00837D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37D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endnote text"/>
    <w:basedOn w:val="a"/>
    <w:link w:val="aff3"/>
    <w:uiPriority w:val="99"/>
    <w:rsid w:val="00837D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83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837D2E"/>
    <w:rPr>
      <w:rFonts w:cs="Times New Roman"/>
      <w:vertAlign w:val="superscript"/>
    </w:rPr>
  </w:style>
  <w:style w:type="paragraph" w:customStyle="1" w:styleId="ConsNonformat">
    <w:name w:val="ConsNonformat"/>
    <w:rsid w:val="00A81E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Таблицы (моноширинный)"/>
    <w:basedOn w:val="a"/>
    <w:next w:val="a"/>
    <w:rsid w:val="00A81E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Цветовое выделение"/>
    <w:rsid w:val="00A81E35"/>
    <w:rPr>
      <w:b/>
      <w:bCs/>
      <w:color w:val="000080"/>
      <w:sz w:val="20"/>
      <w:szCs w:val="20"/>
    </w:rPr>
  </w:style>
  <w:style w:type="table" w:styleId="aff7">
    <w:name w:val="Table Grid"/>
    <w:basedOn w:val="a1"/>
    <w:uiPriority w:val="39"/>
    <w:rsid w:val="00A81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2700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F550818F2E0180D6BA9995B4FC3A81E5DD70457CEAF9E8514DEDC7F2C2244658D48F135C43DE0E85781L0WDJ" TargetMode="External"/><Relationship Id="rId13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8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E0D43979D524E5903D388099EB835A245322479658233CCCDE432A9C925FDCE201F7D12B6186841D43BFo5m6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9BF67AD7D1BB394F7271CFA3CBD2C28270D9235DED537FBE20EB59487WDt1E" TargetMode="External"/><Relationship Id="rId17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0" Type="http://schemas.openxmlformats.org/officeDocument/2006/relationships/hyperlink" Target="consultantplus://offline/main?base=LAW;n=116643;fld=134;dst=10064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D002B3F71DCCA615B2ED8BCDF6CE801DAC0464993EBF02BB9897A4DBB603A1799879C6791AC5B2L5QF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3" Type="http://schemas.openxmlformats.org/officeDocument/2006/relationships/hyperlink" Target="consultantplus://offline/ref=FCA12F7851CA09105675F07842ABEF2F91CF2BE59D8E6E557BA2192FAA1F35DEF8607E9506CE1718D9eCL" TargetMode="External"/><Relationship Id="rId10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19" Type="http://schemas.openxmlformats.org/officeDocument/2006/relationships/hyperlink" Target="consultantplus://offline/ref=1BA8A82DC5FC41877B7A16C18AB3F385CBFFDECD5F07DB0A087E3B8BA1xAL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2" Type="http://schemas.openxmlformats.org/officeDocument/2006/relationships/hyperlink" Target="consultantplus://offline/ref=E9F269353AC8E3403401D33127EA2C3CD6C574992C67AEDE423084CB9D0209FA32BE80402D8B489876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11864</Words>
  <Characters>67630</Characters>
  <Application>Microsoft Office Word</Application>
  <DocSecurity>0</DocSecurity>
  <Lines>563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/>
      <vt:lpstr/>
      <vt:lpstr/>
      <vt:lpstr/>
      <vt:lpstr/>
      <vt:lpstr/>
      <vt:lpstr>В целях реализации статьи 12 Федерального закона от 27 июля 2010г. № 210-ФЗ «Об </vt:lpstr>
      <vt:lpstr>1. Утвердить прилагаемый Административный регламент предоставления муниципальной</vt:lpstr>
      <vt:lpstr>2. Признать утратившими силу постановление Администрации Бардымского муниципальн</vt:lpstr>
      <vt:lpstr/>
      <vt:lpstr>I. Общие положения</vt:lpstr>
      <vt:lpstr>II. Стандарт предоставления муниципальной услуги</vt:lpstr>
      <vt:lpstr>В случае выявления необходимости направления запросов о представлении документов</vt:lpstr>
      <vt:lpstr>Разрешение на строительство №___________________ от _______________________</vt:lpstr>
      <vt:lpstr>(дата выдачи)</vt:lpstr>
      <vt:lpstr>Сведения об объекте капитального строительства</vt:lpstr>
      <vt:lpstr/>
      <vt:lpstr/>
      <vt:lpstr/>
      <vt:lpstr/>
      <vt:lpstr/>
      <vt:lpstr>Приложение согласно описи: ____________________________</vt:lpstr>
      <vt:lpstr>Застройщик  __________________________ /________________________/ </vt:lpstr>
      <vt:lpstr>    Дата:  «_______»__________________20___г.</vt:lpstr>
    </vt:vector>
  </TitlesOfParts>
  <Company>SPecialiST RePack</Company>
  <LinksUpToDate>false</LinksUpToDate>
  <CharactersWithSpaces>79336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Диана</cp:lastModifiedBy>
  <cp:revision>3</cp:revision>
  <cp:lastPrinted>2020-10-02T05:09:00Z</cp:lastPrinted>
  <dcterms:created xsi:type="dcterms:W3CDTF">2021-04-02T05:55:00Z</dcterms:created>
  <dcterms:modified xsi:type="dcterms:W3CDTF">2021-04-02T06:42:00Z</dcterms:modified>
</cp:coreProperties>
</file>